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96321" w14:textId="77777777" w:rsidR="00ED4B9A" w:rsidRPr="00702F2D" w:rsidRDefault="00ED4B9A" w:rsidP="00ED4B9A">
      <w:pPr>
        <w:pStyle w:val="Title"/>
        <w:ind w:left="720"/>
        <w:rPr>
          <w:sz w:val="24"/>
          <w:szCs w:val="24"/>
        </w:rPr>
      </w:pPr>
    </w:p>
    <w:p w14:paraId="106CD7A9" w14:textId="77777777" w:rsidR="00ED4B9A" w:rsidRPr="004D4694" w:rsidRDefault="00ED4B9A" w:rsidP="00ED4B9A">
      <w:pPr>
        <w:pStyle w:val="Title"/>
        <w:rPr>
          <w:sz w:val="24"/>
          <w:szCs w:val="24"/>
        </w:rPr>
      </w:pPr>
      <w:r w:rsidRPr="004D4694">
        <w:rPr>
          <w:sz w:val="24"/>
          <w:szCs w:val="24"/>
        </w:rPr>
        <w:t xml:space="preserve">Telpu nomas līgums Nr. </w:t>
      </w:r>
      <w:r w:rsidR="0083613F" w:rsidRPr="004D4694">
        <w:rPr>
          <w:sz w:val="24"/>
          <w:szCs w:val="24"/>
        </w:rPr>
        <w:t>…..</w:t>
      </w:r>
    </w:p>
    <w:p w14:paraId="3A9A2CCF" w14:textId="77777777" w:rsidR="00ED4B9A" w:rsidRPr="004D4694" w:rsidRDefault="00ED4B9A" w:rsidP="00ED4B9A">
      <w:pPr>
        <w:pStyle w:val="Title"/>
        <w:rPr>
          <w:i/>
          <w:sz w:val="24"/>
          <w:szCs w:val="24"/>
        </w:rPr>
      </w:pPr>
    </w:p>
    <w:tbl>
      <w:tblPr>
        <w:tblW w:w="0" w:type="auto"/>
        <w:tblLook w:val="00A0" w:firstRow="1" w:lastRow="0" w:firstColumn="1" w:lastColumn="0" w:noHBand="0" w:noVBand="0"/>
      </w:tblPr>
      <w:tblGrid>
        <w:gridCol w:w="4536"/>
        <w:gridCol w:w="4535"/>
      </w:tblGrid>
      <w:tr w:rsidR="00ED4B9A" w:rsidRPr="004D4694" w14:paraId="25F8DA90" w14:textId="77777777" w:rsidTr="006E2E9B">
        <w:tc>
          <w:tcPr>
            <w:tcW w:w="4590" w:type="dxa"/>
          </w:tcPr>
          <w:p w14:paraId="47B5E6CD" w14:textId="77777777" w:rsidR="00ED4B9A" w:rsidRPr="004D4694" w:rsidRDefault="00ED4B9A" w:rsidP="006E2E9B">
            <w:pPr>
              <w:jc w:val="both"/>
              <w:rPr>
                <w:lang w:val="lv-LV"/>
              </w:rPr>
            </w:pPr>
            <w:r w:rsidRPr="004D4694">
              <w:rPr>
                <w:lang w:val="lv-LV"/>
              </w:rPr>
              <w:t>Ventspilī</w:t>
            </w:r>
          </w:p>
        </w:tc>
        <w:tc>
          <w:tcPr>
            <w:tcW w:w="4590" w:type="dxa"/>
          </w:tcPr>
          <w:p w14:paraId="28642C01" w14:textId="519414CB" w:rsidR="00ED4B9A" w:rsidRPr="004D4694" w:rsidRDefault="00ED4B9A" w:rsidP="00394236">
            <w:pPr>
              <w:jc w:val="right"/>
              <w:rPr>
                <w:lang w:val="lv-LV"/>
              </w:rPr>
            </w:pPr>
            <w:r w:rsidRPr="004D4694">
              <w:rPr>
                <w:lang w:val="lv-LV"/>
              </w:rPr>
              <w:t xml:space="preserve">  202</w:t>
            </w:r>
            <w:r w:rsidR="00394236" w:rsidRPr="004D4694">
              <w:rPr>
                <w:lang w:val="lv-LV"/>
              </w:rPr>
              <w:t>4</w:t>
            </w:r>
            <w:r w:rsidRPr="004D4694">
              <w:rPr>
                <w:lang w:val="lv-LV"/>
              </w:rPr>
              <w:t>. gada …..</w:t>
            </w:r>
            <w:r w:rsidR="00394236" w:rsidRPr="004D4694">
              <w:rPr>
                <w:lang w:val="lv-LV"/>
              </w:rPr>
              <w:t>aprīlī</w:t>
            </w:r>
          </w:p>
        </w:tc>
      </w:tr>
    </w:tbl>
    <w:p w14:paraId="56E582A1" w14:textId="77777777" w:rsidR="00ED4B9A" w:rsidRPr="004D4694" w:rsidRDefault="00ED4B9A" w:rsidP="00ED4B9A">
      <w:pPr>
        <w:jc w:val="both"/>
        <w:rPr>
          <w:lang w:val="lv-LV"/>
        </w:rPr>
      </w:pPr>
      <w:r w:rsidRPr="004D4694">
        <w:rPr>
          <w:lang w:val="lv-LV"/>
        </w:rPr>
        <w:tab/>
      </w:r>
      <w:r w:rsidRPr="004D4694">
        <w:rPr>
          <w:lang w:val="lv-LV"/>
        </w:rPr>
        <w:tab/>
      </w:r>
      <w:r w:rsidRPr="004D4694">
        <w:rPr>
          <w:lang w:val="lv-LV"/>
        </w:rPr>
        <w:tab/>
      </w:r>
      <w:r w:rsidRPr="004D4694">
        <w:rPr>
          <w:lang w:val="lv-LV"/>
        </w:rPr>
        <w:tab/>
      </w:r>
      <w:r w:rsidRPr="004D4694">
        <w:rPr>
          <w:lang w:val="lv-LV"/>
        </w:rPr>
        <w:tab/>
      </w:r>
      <w:r w:rsidRPr="004D4694">
        <w:rPr>
          <w:lang w:val="lv-LV"/>
        </w:rPr>
        <w:tab/>
      </w:r>
      <w:r w:rsidRPr="004D4694">
        <w:rPr>
          <w:lang w:val="lv-LV"/>
        </w:rPr>
        <w:tab/>
        <w:t xml:space="preserve"> </w:t>
      </w:r>
      <w:r w:rsidRPr="004D4694">
        <w:rPr>
          <w:lang w:val="lv-LV"/>
        </w:rPr>
        <w:tab/>
      </w:r>
    </w:p>
    <w:p w14:paraId="0071A481" w14:textId="77777777" w:rsidR="00690A9C" w:rsidRPr="00690A9C" w:rsidRDefault="00690A9C" w:rsidP="00690A9C">
      <w:pPr>
        <w:tabs>
          <w:tab w:val="left" w:pos="6096"/>
        </w:tabs>
        <w:suppressAutoHyphens/>
        <w:ind w:firstLine="567"/>
        <w:jc w:val="both"/>
        <w:rPr>
          <w:rFonts w:eastAsiaTheme="minorEastAsia"/>
          <w:lang w:val="lv-LV" w:eastAsia="ja-JP"/>
        </w:rPr>
      </w:pPr>
      <w:r w:rsidRPr="00690A9C">
        <w:rPr>
          <w:b/>
          <w:lang w:val="lv-LV" w:eastAsia="lv-LV"/>
        </w:rPr>
        <w:t>Ventspils Tehnikums</w:t>
      </w:r>
      <w:r w:rsidRPr="00690A9C">
        <w:rPr>
          <w:lang w:val="lv-LV" w:eastAsia="lv-LV"/>
        </w:rPr>
        <w:t>,</w:t>
      </w:r>
      <w:r w:rsidRPr="00690A9C">
        <w:rPr>
          <w:b/>
          <w:lang w:val="lv-LV" w:eastAsia="lv-LV"/>
        </w:rPr>
        <w:t xml:space="preserve"> </w:t>
      </w:r>
      <w:r w:rsidRPr="00690A9C">
        <w:rPr>
          <w:bCs/>
          <w:lang w:val="lv-LV" w:eastAsia="lv-LV"/>
        </w:rPr>
        <w:t>reģistrācijas</w:t>
      </w:r>
      <w:r w:rsidRPr="00690A9C">
        <w:rPr>
          <w:lang w:val="lv-LV" w:eastAsia="lv-LV"/>
        </w:rPr>
        <w:t xml:space="preserve"> Nr. 90000079824 (sertificēts atbilstoši ISO 9001:2015 standartam “Vidējās profesionālās izglītības un mūžizglītības īstenošana un zināšanu/prasmju novērtēšana”), juridiskā adrese: Saules iela 15, Ventspils, LV-3601, tā direktores Kristīnes Vāgneres - </w:t>
      </w:r>
      <w:proofErr w:type="spellStart"/>
      <w:r w:rsidRPr="00690A9C">
        <w:rPr>
          <w:lang w:val="lv-LV" w:eastAsia="lv-LV"/>
        </w:rPr>
        <w:t>Davidovas</w:t>
      </w:r>
      <w:proofErr w:type="spellEnd"/>
      <w:r w:rsidRPr="00690A9C">
        <w:rPr>
          <w:lang w:val="lv-LV" w:eastAsia="lv-LV"/>
        </w:rPr>
        <w:t xml:space="preserve">  personā, kura darbojas uz Nolikuma pamata</w:t>
      </w:r>
      <w:r w:rsidRPr="00690A9C">
        <w:rPr>
          <w:rFonts w:eastAsiaTheme="minorEastAsia"/>
          <w:lang w:val="lv-LV" w:eastAsia="ja-JP"/>
        </w:rPr>
        <w:t xml:space="preserve"> (turpmāk – Iznomātājs ), no vienas puses,</w:t>
      </w:r>
    </w:p>
    <w:p w14:paraId="22C08C75" w14:textId="77777777" w:rsidR="00690A9C" w:rsidRPr="00690A9C" w:rsidRDefault="00690A9C" w:rsidP="00690A9C">
      <w:pPr>
        <w:ind w:firstLine="567"/>
        <w:jc w:val="both"/>
        <w:rPr>
          <w:lang w:val="lv-LV"/>
        </w:rPr>
      </w:pPr>
    </w:p>
    <w:p w14:paraId="1F161D93" w14:textId="4FD922B2" w:rsidR="00ED4B9A" w:rsidRPr="004D4694" w:rsidRDefault="00690A9C" w:rsidP="00ED4B9A">
      <w:pPr>
        <w:jc w:val="both"/>
        <w:rPr>
          <w:lang w:val="lv-LV"/>
        </w:rPr>
      </w:pPr>
      <w:r>
        <w:rPr>
          <w:lang w:val="lv-LV"/>
        </w:rPr>
        <w:t>un</w:t>
      </w:r>
    </w:p>
    <w:p w14:paraId="2E796479" w14:textId="77777777" w:rsidR="00ED4B9A" w:rsidRPr="004D4694" w:rsidRDefault="00ED4B9A" w:rsidP="00ED4B9A">
      <w:pPr>
        <w:tabs>
          <w:tab w:val="left" w:pos="1134"/>
          <w:tab w:val="left" w:pos="6237"/>
        </w:tabs>
        <w:jc w:val="both"/>
        <w:rPr>
          <w:lang w:val="lv-LV"/>
        </w:rPr>
      </w:pPr>
      <w:r w:rsidRPr="004D4694">
        <w:rPr>
          <w:b/>
          <w:lang w:val="lv-LV"/>
        </w:rPr>
        <w:t xml:space="preserve">……., </w:t>
      </w:r>
      <w:r w:rsidRPr="004D4694">
        <w:rPr>
          <w:lang w:val="lv-LV"/>
        </w:rPr>
        <w:t xml:space="preserve">Reģistrācijas numurs…….., juridiskā adrese…… (turpmāk – Nomnieks), no otras puses, </w:t>
      </w:r>
    </w:p>
    <w:p w14:paraId="02104828" w14:textId="77748B4E" w:rsidR="00ED4B9A" w:rsidRDefault="00ED4B9A" w:rsidP="00ED4B9A">
      <w:pPr>
        <w:tabs>
          <w:tab w:val="left" w:pos="1134"/>
          <w:tab w:val="left" w:pos="6237"/>
        </w:tabs>
        <w:jc w:val="both"/>
        <w:rPr>
          <w:lang w:val="lv-LV"/>
        </w:rPr>
      </w:pPr>
      <w:r w:rsidRPr="004D4694">
        <w:rPr>
          <w:lang w:val="lv-LV"/>
        </w:rPr>
        <w:t xml:space="preserve">abas puses kopā un katra atsevišķi turpmāk sauktas par Pusēm, </w:t>
      </w:r>
      <w:r w:rsidR="00690A9C" w:rsidRPr="00690A9C">
        <w:rPr>
          <w:lang w:val="lv-LV"/>
        </w:rPr>
        <w:t>bez maldiem, viltus un spaidiem</w:t>
      </w:r>
      <w:r w:rsidR="00690A9C" w:rsidRPr="004D4694">
        <w:rPr>
          <w:lang w:val="lv-LV"/>
        </w:rPr>
        <w:t xml:space="preserve"> </w:t>
      </w:r>
      <w:r w:rsidRPr="004D4694">
        <w:rPr>
          <w:lang w:val="lv-LV"/>
        </w:rPr>
        <w:t>noslēdz šādu līgumu (turpmāk – Līgums):</w:t>
      </w:r>
    </w:p>
    <w:p w14:paraId="34501280" w14:textId="77777777" w:rsidR="00690A9C" w:rsidRPr="004D4694" w:rsidRDefault="00690A9C" w:rsidP="00ED4B9A">
      <w:pPr>
        <w:tabs>
          <w:tab w:val="left" w:pos="1134"/>
          <w:tab w:val="left" w:pos="6237"/>
        </w:tabs>
        <w:jc w:val="both"/>
        <w:rPr>
          <w:lang w:val="lv-LV"/>
        </w:rPr>
      </w:pPr>
    </w:p>
    <w:p w14:paraId="45ACE3F9" w14:textId="77777777" w:rsidR="00ED4B9A" w:rsidRPr="004D4694" w:rsidRDefault="00ED4B9A" w:rsidP="00ED4B9A">
      <w:pPr>
        <w:tabs>
          <w:tab w:val="left" w:pos="1134"/>
          <w:tab w:val="left" w:pos="6237"/>
        </w:tabs>
        <w:jc w:val="both"/>
        <w:rPr>
          <w:lang w:val="lv-LV"/>
        </w:rPr>
      </w:pPr>
    </w:p>
    <w:p w14:paraId="14B29F34" w14:textId="77777777" w:rsidR="00ED4B9A" w:rsidRPr="004D4694" w:rsidRDefault="00ED4B9A" w:rsidP="00ED4B9A">
      <w:pPr>
        <w:numPr>
          <w:ilvl w:val="0"/>
          <w:numId w:val="1"/>
        </w:numPr>
        <w:ind w:left="0" w:firstLine="0"/>
        <w:jc w:val="center"/>
        <w:rPr>
          <w:b/>
          <w:lang w:val="lv-LV"/>
        </w:rPr>
      </w:pPr>
      <w:r w:rsidRPr="004D4694">
        <w:rPr>
          <w:b/>
          <w:lang w:val="lv-LV"/>
        </w:rPr>
        <w:t>Līguma priekšmets</w:t>
      </w:r>
    </w:p>
    <w:p w14:paraId="7094AEAF" w14:textId="073B2544" w:rsidR="00394236" w:rsidRPr="00394236" w:rsidRDefault="00394236" w:rsidP="00394236">
      <w:pPr>
        <w:widowControl w:val="0"/>
        <w:numPr>
          <w:ilvl w:val="1"/>
          <w:numId w:val="1"/>
        </w:numPr>
        <w:jc w:val="both"/>
        <w:rPr>
          <w:lang w:val="lv-LV"/>
        </w:rPr>
      </w:pPr>
      <w:r w:rsidRPr="00394236">
        <w:rPr>
          <w:i/>
          <w:lang w:val="lv-LV"/>
        </w:rPr>
        <w:t>Iznomātājs</w:t>
      </w:r>
      <w:r w:rsidRPr="00394236">
        <w:rPr>
          <w:lang w:val="lv-LV"/>
        </w:rPr>
        <w:t xml:space="preserve"> nodod un </w:t>
      </w:r>
      <w:r w:rsidRPr="00394236">
        <w:rPr>
          <w:i/>
          <w:lang w:val="lv-LV"/>
        </w:rPr>
        <w:t>Nomnieks</w:t>
      </w:r>
      <w:r w:rsidRPr="00394236">
        <w:rPr>
          <w:lang w:val="lv-LV"/>
        </w:rPr>
        <w:t xml:space="preserve"> pieņem lietošanā par maksu Ventspils tehnikuma telpu Nr.203 - aktu  zāli 313.1 m</w:t>
      </w:r>
      <w:r w:rsidRPr="00394236">
        <w:rPr>
          <w:vertAlign w:val="superscript"/>
          <w:lang w:val="lv-LV"/>
        </w:rPr>
        <w:t>2</w:t>
      </w:r>
      <w:r w:rsidRPr="00394236">
        <w:rPr>
          <w:lang w:val="lv-LV"/>
        </w:rPr>
        <w:t xml:space="preserve"> </w:t>
      </w:r>
      <w:r>
        <w:rPr>
          <w:lang w:val="lv-LV"/>
        </w:rPr>
        <w:t xml:space="preserve"> </w:t>
      </w:r>
      <w:r w:rsidRPr="00394236">
        <w:rPr>
          <w:lang w:val="lv-LV"/>
        </w:rPr>
        <w:t>platībā</w:t>
      </w:r>
      <w:r>
        <w:rPr>
          <w:lang w:val="lv-LV"/>
        </w:rPr>
        <w:t xml:space="preserve"> (turpmāk – Telpa)</w:t>
      </w:r>
      <w:r w:rsidRPr="00394236">
        <w:rPr>
          <w:lang w:val="lv-LV"/>
        </w:rPr>
        <w:t>, kas atrodas  Ventspilī, Saules ielā 15, ēkā ar kadastra Nr. 2700003060700</w:t>
      </w:r>
      <w:r w:rsidR="000441E5">
        <w:rPr>
          <w:lang w:val="lv-LV"/>
        </w:rPr>
        <w:t>1 (turpmāk – Būve) uz 5,5 (piecām</w:t>
      </w:r>
      <w:r w:rsidRPr="00394236">
        <w:rPr>
          <w:lang w:val="lv-LV"/>
        </w:rPr>
        <w:t>, komats, piec</w:t>
      </w:r>
      <w:r w:rsidR="000441E5">
        <w:rPr>
          <w:lang w:val="lv-LV"/>
        </w:rPr>
        <w:t>ām</w:t>
      </w:r>
      <w:r w:rsidRPr="00394236">
        <w:rPr>
          <w:lang w:val="lv-LV"/>
        </w:rPr>
        <w:t>) stundām 2024. gada 24. aprīlī</w:t>
      </w:r>
      <w:r w:rsidR="00C237DB">
        <w:rPr>
          <w:lang w:val="lv-LV"/>
        </w:rPr>
        <w:t xml:space="preserve"> laika posmā no plkst. 10.00- 15.30</w:t>
      </w:r>
      <w:r w:rsidRPr="00394236">
        <w:rPr>
          <w:lang w:val="lv-LV"/>
        </w:rPr>
        <w:t>.</w:t>
      </w:r>
    </w:p>
    <w:p w14:paraId="12FE6571" w14:textId="77777777" w:rsidR="00394236" w:rsidRPr="00394236" w:rsidRDefault="00394236" w:rsidP="00394236">
      <w:pPr>
        <w:widowControl w:val="0"/>
        <w:numPr>
          <w:ilvl w:val="1"/>
          <w:numId w:val="1"/>
        </w:numPr>
        <w:jc w:val="both"/>
        <w:rPr>
          <w:lang w:val="lv-LV"/>
        </w:rPr>
      </w:pPr>
      <w:r w:rsidRPr="00394236">
        <w:rPr>
          <w:lang w:val="lv-LV"/>
        </w:rPr>
        <w:t>Īpašuma tiesības uz Nomas objektu ir ierakstītas Kurzemes rajona tiesas Ventspils pilsētas zemesgrāmatas nodalījumā Nr.10000122038 uz Latvijas valsts vārda Izglītības un zinātnes ministrijas personā</w:t>
      </w:r>
      <w:r w:rsidRPr="00394236">
        <w:rPr>
          <w:i/>
          <w:lang w:val="lv-LV"/>
        </w:rPr>
        <w:t>.</w:t>
      </w:r>
    </w:p>
    <w:p w14:paraId="0D2BC0A0" w14:textId="77777777" w:rsidR="00ED4B9A" w:rsidRDefault="00ED4B9A" w:rsidP="00ED4B9A">
      <w:pPr>
        <w:numPr>
          <w:ilvl w:val="1"/>
          <w:numId w:val="1"/>
        </w:numPr>
        <w:ind w:left="567" w:hanging="567"/>
        <w:jc w:val="both"/>
        <w:rPr>
          <w:lang w:val="lv-LV"/>
        </w:rPr>
      </w:pPr>
      <w:r w:rsidRPr="006F748C">
        <w:rPr>
          <w:lang w:val="lv-LV"/>
        </w:rPr>
        <w:t>Puses apliecina, ka Telpu faktiskais stāvoklis Pusēm ir zināms</w:t>
      </w:r>
      <w:r w:rsidRPr="00702F2D">
        <w:rPr>
          <w:lang w:val="lv-LV"/>
        </w:rPr>
        <w:t xml:space="preserve"> un tās šajā jautājumā necels pretenzijas viena pret otru.</w:t>
      </w:r>
    </w:p>
    <w:p w14:paraId="4FA6A89A" w14:textId="24104DAC" w:rsidR="004D4694" w:rsidRPr="004D4694" w:rsidRDefault="004D4694" w:rsidP="004D4694">
      <w:pPr>
        <w:widowControl w:val="0"/>
        <w:numPr>
          <w:ilvl w:val="1"/>
          <w:numId w:val="1"/>
        </w:numPr>
        <w:jc w:val="both"/>
        <w:rPr>
          <w:lang w:val="lv-LV"/>
        </w:rPr>
      </w:pPr>
      <w:r w:rsidRPr="004D4694">
        <w:rPr>
          <w:lang w:val="lv-LV"/>
        </w:rPr>
        <w:t xml:space="preserve">Līgums stājas spēkā ar tā abpusējas parakstīšanas un apstiprināšanas dienu Izglītības un zinātnes ministrijā un ir spēkā līdz </w:t>
      </w:r>
      <w:r>
        <w:rPr>
          <w:lang w:val="lv-LV"/>
        </w:rPr>
        <w:t>Līguma saistību izpildei.</w:t>
      </w:r>
    </w:p>
    <w:p w14:paraId="4EE8AFA2" w14:textId="77777777" w:rsidR="004D4694" w:rsidRPr="00702F2D" w:rsidRDefault="004D4694" w:rsidP="004D4694">
      <w:pPr>
        <w:ind w:left="567"/>
        <w:jc w:val="both"/>
        <w:rPr>
          <w:lang w:val="lv-LV"/>
        </w:rPr>
      </w:pPr>
    </w:p>
    <w:p w14:paraId="62896236" w14:textId="77777777" w:rsidR="00ED4B9A" w:rsidRPr="00702F2D" w:rsidRDefault="00ED4B9A" w:rsidP="00ED4B9A">
      <w:pPr>
        <w:ind w:left="567"/>
        <w:jc w:val="both"/>
        <w:rPr>
          <w:lang w:val="lv-LV"/>
        </w:rPr>
      </w:pPr>
    </w:p>
    <w:p w14:paraId="4B899246" w14:textId="77777777" w:rsidR="00ED4B9A" w:rsidRPr="00702F2D" w:rsidRDefault="00ED4B9A" w:rsidP="00ED4B9A">
      <w:pPr>
        <w:jc w:val="both"/>
        <w:rPr>
          <w:lang w:val="lv-LV"/>
        </w:rPr>
      </w:pPr>
    </w:p>
    <w:p w14:paraId="77BD6D67" w14:textId="77777777" w:rsidR="00ED4B9A" w:rsidRPr="00702F2D" w:rsidRDefault="00ED4B9A" w:rsidP="00ED4B9A">
      <w:pPr>
        <w:numPr>
          <w:ilvl w:val="0"/>
          <w:numId w:val="1"/>
        </w:numPr>
        <w:jc w:val="center"/>
        <w:rPr>
          <w:b/>
          <w:lang w:val="lv-LV"/>
        </w:rPr>
      </w:pPr>
      <w:r w:rsidRPr="00702F2D">
        <w:rPr>
          <w:b/>
          <w:lang w:val="lv-LV"/>
        </w:rPr>
        <w:t>Maksājumi un norēķinu kārtība</w:t>
      </w:r>
    </w:p>
    <w:p w14:paraId="4D111936" w14:textId="678A9521" w:rsidR="00690A9C" w:rsidRDefault="00394236" w:rsidP="00394236">
      <w:pPr>
        <w:widowControl w:val="0"/>
        <w:numPr>
          <w:ilvl w:val="1"/>
          <w:numId w:val="1"/>
        </w:numPr>
        <w:jc w:val="both"/>
        <w:rPr>
          <w:lang w:val="lv-LV"/>
        </w:rPr>
      </w:pPr>
      <w:r w:rsidRPr="00394236">
        <w:rPr>
          <w:i/>
          <w:lang w:val="lv-LV"/>
        </w:rPr>
        <w:t>Nomnieks</w:t>
      </w:r>
      <w:r w:rsidRPr="00394236">
        <w:rPr>
          <w:lang w:val="lv-LV"/>
        </w:rPr>
        <w:t xml:space="preserve"> par </w:t>
      </w:r>
      <w:r>
        <w:rPr>
          <w:lang w:val="lv-LV"/>
        </w:rPr>
        <w:t>Telpas</w:t>
      </w:r>
      <w:r w:rsidRPr="00394236">
        <w:rPr>
          <w:lang w:val="lv-LV"/>
        </w:rPr>
        <w:t xml:space="preserve"> nomu maksā</w:t>
      </w:r>
      <w:r w:rsidR="00556619">
        <w:rPr>
          <w:lang w:val="lv-LV"/>
        </w:rPr>
        <w:t xml:space="preserve"> EUR </w:t>
      </w:r>
      <w:r w:rsidR="009B190A">
        <w:rPr>
          <w:lang w:val="lv-LV"/>
        </w:rPr>
        <w:t>……..</w:t>
      </w:r>
      <w:r w:rsidR="00556619">
        <w:rPr>
          <w:lang w:val="lv-LV"/>
        </w:rPr>
        <w:t xml:space="preserve"> (</w:t>
      </w:r>
      <w:r w:rsidR="009B190A">
        <w:rPr>
          <w:lang w:val="lv-LV"/>
        </w:rPr>
        <w:t>…………….</w:t>
      </w:r>
      <w:r w:rsidR="00556619">
        <w:rPr>
          <w:lang w:val="lv-LV"/>
        </w:rPr>
        <w:t xml:space="preserve"> euro)</w:t>
      </w:r>
      <w:r w:rsidR="004D4694">
        <w:rPr>
          <w:lang w:val="lv-LV"/>
        </w:rPr>
        <w:t xml:space="preserve">, </w:t>
      </w:r>
      <w:r w:rsidR="00556619">
        <w:rPr>
          <w:lang w:val="lv-LV"/>
        </w:rPr>
        <w:t xml:space="preserve"> ieskaitot pievienotās vērtības nodokli par vienu stundu, </w:t>
      </w:r>
      <w:r w:rsidRPr="00394236">
        <w:rPr>
          <w:lang w:val="lv-LV"/>
        </w:rPr>
        <w:t>kopēj</w:t>
      </w:r>
      <w:r w:rsidR="00556619">
        <w:rPr>
          <w:lang w:val="lv-LV"/>
        </w:rPr>
        <w:t>ā</w:t>
      </w:r>
      <w:r w:rsidRPr="00394236">
        <w:rPr>
          <w:lang w:val="lv-LV"/>
        </w:rPr>
        <w:t xml:space="preserve"> nomas maks</w:t>
      </w:r>
      <w:r w:rsidR="00556619">
        <w:rPr>
          <w:lang w:val="lv-LV"/>
        </w:rPr>
        <w:t xml:space="preserve">a ir </w:t>
      </w:r>
      <w:r w:rsidRPr="00394236">
        <w:rPr>
          <w:lang w:val="lv-LV"/>
        </w:rPr>
        <w:t xml:space="preserve">EUR </w:t>
      </w:r>
      <w:r w:rsidR="009B190A">
        <w:rPr>
          <w:lang w:val="lv-LV"/>
        </w:rPr>
        <w:t>00.00</w:t>
      </w:r>
      <w:r w:rsidRPr="00394236">
        <w:rPr>
          <w:lang w:val="lv-LV"/>
        </w:rPr>
        <w:t xml:space="preserve"> (</w:t>
      </w:r>
      <w:r w:rsidR="009B190A">
        <w:rPr>
          <w:lang w:val="lv-LV"/>
        </w:rPr>
        <w:t>………………</w:t>
      </w:r>
      <w:r w:rsidRPr="00394236">
        <w:rPr>
          <w:lang w:val="lv-LV"/>
        </w:rPr>
        <w:t xml:space="preserve"> euro </w:t>
      </w:r>
      <w:r w:rsidR="009B190A">
        <w:rPr>
          <w:lang w:val="lv-LV"/>
        </w:rPr>
        <w:t>…………..</w:t>
      </w:r>
      <w:r w:rsidRPr="00394236">
        <w:rPr>
          <w:lang w:val="lv-LV"/>
        </w:rPr>
        <w:t xml:space="preserve"> centi), ieskaitot pievienotās vērtības nodokli (turpmāk – Nomas maksa)</w:t>
      </w:r>
      <w:r w:rsidR="004D4694">
        <w:rPr>
          <w:lang w:val="lv-LV"/>
        </w:rPr>
        <w:t xml:space="preserve">. </w:t>
      </w:r>
    </w:p>
    <w:p w14:paraId="143DF511" w14:textId="00CC0AB4" w:rsidR="00394236" w:rsidRDefault="006752AF" w:rsidP="00394236">
      <w:pPr>
        <w:widowControl w:val="0"/>
        <w:numPr>
          <w:ilvl w:val="1"/>
          <w:numId w:val="1"/>
        </w:numPr>
        <w:jc w:val="both"/>
        <w:rPr>
          <w:lang w:val="lv-LV"/>
        </w:rPr>
      </w:pPr>
      <w:r>
        <w:rPr>
          <w:lang w:val="lv-LV"/>
        </w:rPr>
        <w:t>N</w:t>
      </w:r>
      <w:r w:rsidR="004D4694">
        <w:rPr>
          <w:lang w:val="lv-LV"/>
        </w:rPr>
        <w:t>omas maksa tiek aprēķināta</w:t>
      </w:r>
      <w:r w:rsidR="00556619">
        <w:rPr>
          <w:lang w:val="lv-LV"/>
        </w:rPr>
        <w:t xml:space="preserve"> </w:t>
      </w:r>
      <w:r w:rsidR="00394236" w:rsidRPr="00394236">
        <w:rPr>
          <w:lang w:val="lv-LV"/>
        </w:rPr>
        <w:t>saskaņā ar 2021. gada 25.februāra Ministru kabineta noteikum</w:t>
      </w:r>
      <w:r w:rsidR="000441E5">
        <w:rPr>
          <w:lang w:val="lv-LV"/>
        </w:rPr>
        <w:t>u</w:t>
      </w:r>
      <w:r w:rsidR="00394236" w:rsidRPr="00394236">
        <w:rPr>
          <w:lang w:val="lv-LV"/>
        </w:rPr>
        <w:t xml:space="preserve"> Nr. 131 “Izg</w:t>
      </w:r>
      <w:bookmarkStart w:id="0" w:name="_GoBack"/>
      <w:bookmarkEnd w:id="0"/>
      <w:r w:rsidR="00394236" w:rsidRPr="00394236">
        <w:rPr>
          <w:lang w:val="lv-LV"/>
        </w:rPr>
        <w:t xml:space="preserve">lītības un zinātnes ministrijas padotībā esošo profesionālās izglītības iestāžu maksas pakalpojumu cenrādis” Pielikuma XVIII sadaļas 5.2. apakšpunktu.  </w:t>
      </w:r>
    </w:p>
    <w:p w14:paraId="174760BB" w14:textId="54181E94" w:rsidR="00394236" w:rsidRPr="00394236" w:rsidRDefault="00394236" w:rsidP="00394236">
      <w:pPr>
        <w:widowControl w:val="0"/>
        <w:numPr>
          <w:ilvl w:val="1"/>
          <w:numId w:val="1"/>
        </w:numPr>
        <w:jc w:val="both"/>
        <w:rPr>
          <w:lang w:val="lv-LV"/>
        </w:rPr>
      </w:pPr>
      <w:r w:rsidRPr="00394236">
        <w:rPr>
          <w:lang w:val="lv-LV"/>
        </w:rPr>
        <w:t>Gadījumā, ja Telpas noma</w:t>
      </w:r>
      <w:r w:rsidR="00556619">
        <w:rPr>
          <w:lang w:val="lv-LV"/>
        </w:rPr>
        <w:t xml:space="preserve">s ilgums </w:t>
      </w:r>
      <w:r>
        <w:rPr>
          <w:lang w:val="lv-LV"/>
        </w:rPr>
        <w:t>tiek pagarin</w:t>
      </w:r>
      <w:r w:rsidR="00556619">
        <w:rPr>
          <w:lang w:val="lv-LV"/>
        </w:rPr>
        <w:t xml:space="preserve">āts, attiecīgi Nomas maksa tiek aprēķināta par pārtērēto laiku stundās. </w:t>
      </w:r>
    </w:p>
    <w:p w14:paraId="08FBC4D0" w14:textId="77777777" w:rsidR="00ED4B9A" w:rsidRPr="00D4722A" w:rsidRDefault="00ED4B9A" w:rsidP="00ED4B9A">
      <w:pPr>
        <w:numPr>
          <w:ilvl w:val="1"/>
          <w:numId w:val="1"/>
        </w:numPr>
        <w:jc w:val="both"/>
        <w:rPr>
          <w:lang w:val="lv-LV"/>
        </w:rPr>
      </w:pPr>
      <w:r w:rsidRPr="00D4722A">
        <w:rPr>
          <w:lang w:val="lv-LV"/>
        </w:rPr>
        <w:t>Nomnieks maksā Iznomātājam Nomas maksu 10 (desmit) dienu laikā pēc Iznomātāja rēķina izrakstīšanas, ieskaitot to Iznomātāja rēķinā norādītajā bankas kontā.</w:t>
      </w:r>
    </w:p>
    <w:p w14:paraId="3DBA04BA" w14:textId="77777777" w:rsidR="00ED4B9A" w:rsidRPr="00702F2D" w:rsidRDefault="00ED4B9A" w:rsidP="00ED4B9A">
      <w:pPr>
        <w:numPr>
          <w:ilvl w:val="1"/>
          <w:numId w:val="1"/>
        </w:numPr>
        <w:jc w:val="both"/>
        <w:rPr>
          <w:lang w:val="lv-LV"/>
        </w:rPr>
      </w:pPr>
      <w:r w:rsidRPr="00D4722A">
        <w:rPr>
          <w:lang w:val="lv-LV"/>
        </w:rPr>
        <w:t>Par Nomas maksas</w:t>
      </w:r>
      <w:r w:rsidRPr="00702F2D">
        <w:rPr>
          <w:lang w:val="lv-LV"/>
        </w:rPr>
        <w:t xml:space="preserve"> samaksas dienu tiek uzskatīta diena, kad rēķinā norādītā Nomas maksa ir ienākusi Iznomātāja rēķinā norādītajā bankas kontā.</w:t>
      </w:r>
    </w:p>
    <w:p w14:paraId="24543102" w14:textId="77777777" w:rsidR="00ED4B9A" w:rsidRPr="00702F2D" w:rsidRDefault="00ED4B9A" w:rsidP="00ED4B9A">
      <w:pPr>
        <w:jc w:val="both"/>
        <w:rPr>
          <w:lang w:val="lv-LV"/>
        </w:rPr>
      </w:pPr>
    </w:p>
    <w:p w14:paraId="4CE8E09C" w14:textId="77777777" w:rsidR="00ED4B9A" w:rsidRPr="00702F2D" w:rsidRDefault="00ED4B9A" w:rsidP="00ED4B9A">
      <w:pPr>
        <w:numPr>
          <w:ilvl w:val="0"/>
          <w:numId w:val="1"/>
        </w:numPr>
        <w:jc w:val="center"/>
        <w:rPr>
          <w:b/>
          <w:lang w:val="lv-LV"/>
        </w:rPr>
      </w:pPr>
      <w:r w:rsidRPr="00702F2D">
        <w:rPr>
          <w:b/>
          <w:lang w:val="lv-LV"/>
        </w:rPr>
        <w:t>Pušu tiesības un pienākumi</w:t>
      </w:r>
    </w:p>
    <w:p w14:paraId="7222633C" w14:textId="5FAB8F29" w:rsidR="004C3C85" w:rsidRPr="004C3C85" w:rsidRDefault="004C3C85" w:rsidP="00ED4B9A">
      <w:pPr>
        <w:numPr>
          <w:ilvl w:val="1"/>
          <w:numId w:val="1"/>
        </w:numPr>
        <w:jc w:val="both"/>
        <w:rPr>
          <w:lang w:val="lv-LV"/>
        </w:rPr>
      </w:pPr>
      <w:r w:rsidRPr="004C3C85">
        <w:rPr>
          <w:lang w:val="lv-LV"/>
        </w:rPr>
        <w:t>Nomnieks, slēdzot Līgumu, ir iepazinies ar Telpas stāvokli, un ar pieņemšanas nodošanas aktu (pielikums Nr. 1) apstiprina, ka Telpa ir lab</w:t>
      </w:r>
      <w:r>
        <w:rPr>
          <w:lang w:val="lv-LV"/>
        </w:rPr>
        <w:t>ā viz</w:t>
      </w:r>
      <w:r w:rsidRPr="004C3C85">
        <w:rPr>
          <w:lang w:val="lv-LV"/>
        </w:rPr>
        <w:t xml:space="preserve">uālā un tehniskā stāvoklī un Nomniekam nav iebildumu pret to. </w:t>
      </w:r>
    </w:p>
    <w:p w14:paraId="1CFD9412" w14:textId="77777777" w:rsidR="00ED4B9A" w:rsidRPr="00702F2D" w:rsidRDefault="00ED4B9A" w:rsidP="00ED4B9A">
      <w:pPr>
        <w:numPr>
          <w:ilvl w:val="1"/>
          <w:numId w:val="1"/>
        </w:numPr>
        <w:jc w:val="both"/>
        <w:rPr>
          <w:b/>
          <w:lang w:val="lv-LV"/>
        </w:rPr>
      </w:pPr>
      <w:r w:rsidRPr="00702F2D">
        <w:rPr>
          <w:lang w:val="lv-LV"/>
        </w:rPr>
        <w:lastRenderedPageBreak/>
        <w:t>Nomnie</w:t>
      </w:r>
      <w:r>
        <w:rPr>
          <w:lang w:val="lv-LV"/>
        </w:rPr>
        <w:t>kam ir pienākums izmantot Telp</w:t>
      </w:r>
      <w:r w:rsidR="0083613F">
        <w:rPr>
          <w:lang w:val="lv-LV"/>
        </w:rPr>
        <w:t>as</w:t>
      </w:r>
      <w:r w:rsidRPr="00702F2D">
        <w:rPr>
          <w:lang w:val="lv-LV"/>
        </w:rPr>
        <w:t xml:space="preserve"> mērķim, kāds ir norādīts Līgumā. Telpu izmantošanai citam mērķiem ir nepieciešama Iznomātāja rakstveida piekrišana. </w:t>
      </w:r>
    </w:p>
    <w:p w14:paraId="47263062" w14:textId="77777777" w:rsidR="00ED4B9A" w:rsidRPr="00702F2D" w:rsidRDefault="00ED4B9A" w:rsidP="00ED4B9A">
      <w:pPr>
        <w:numPr>
          <w:ilvl w:val="1"/>
          <w:numId w:val="1"/>
        </w:numPr>
        <w:jc w:val="both"/>
        <w:rPr>
          <w:lang w:val="lv-LV"/>
        </w:rPr>
      </w:pPr>
      <w:r w:rsidRPr="00702F2D">
        <w:rPr>
          <w:lang w:val="lv-LV"/>
        </w:rPr>
        <w:t xml:space="preserve">Nomniekam ir pienākums savlaicīgi un saskaņā ar Līguma noteikumiem samaksāt Līgumā noteiktos maksājumus. </w:t>
      </w:r>
    </w:p>
    <w:p w14:paraId="1F1B0222" w14:textId="151895B0" w:rsidR="00ED4B9A" w:rsidRPr="00540CAE" w:rsidRDefault="00ED4B9A" w:rsidP="00ED4B9A">
      <w:pPr>
        <w:numPr>
          <w:ilvl w:val="1"/>
          <w:numId w:val="1"/>
        </w:numPr>
        <w:jc w:val="both"/>
        <w:rPr>
          <w:lang w:val="lv-LV"/>
        </w:rPr>
      </w:pPr>
      <w:r w:rsidRPr="00702F2D">
        <w:rPr>
          <w:lang w:val="lv-LV"/>
        </w:rPr>
        <w:t>Nomniekam ir pienākums s</w:t>
      </w:r>
      <w:r w:rsidR="0083613F">
        <w:rPr>
          <w:lang w:val="lv-LV"/>
        </w:rPr>
        <w:t>audzīgi izturēties pret Telp</w:t>
      </w:r>
      <w:r w:rsidR="00944C92">
        <w:rPr>
          <w:lang w:val="lv-LV"/>
        </w:rPr>
        <w:t>u</w:t>
      </w:r>
      <w:r w:rsidRPr="00702F2D">
        <w:rPr>
          <w:lang w:val="lv-LV"/>
        </w:rPr>
        <w:t xml:space="preserve">, </w:t>
      </w:r>
      <w:r w:rsidR="00944C92">
        <w:rPr>
          <w:lang w:val="lv-LV"/>
        </w:rPr>
        <w:t xml:space="preserve">citām Būves telpām, ko izmantos, </w:t>
      </w:r>
      <w:r w:rsidRPr="00702F2D">
        <w:rPr>
          <w:lang w:val="lv-LV"/>
        </w:rPr>
        <w:t>izmantot tās netraucējot sabiedrisko kārtību un drošību, ievērot drošības tehnikas un ugunsdrošības noteikumus.</w:t>
      </w:r>
    </w:p>
    <w:p w14:paraId="6A2DA6B8" w14:textId="4DFDCD75" w:rsidR="00ED4B9A" w:rsidRPr="00702F2D" w:rsidRDefault="00ED4B9A" w:rsidP="00ED4B9A">
      <w:pPr>
        <w:numPr>
          <w:ilvl w:val="1"/>
          <w:numId w:val="1"/>
        </w:numPr>
        <w:jc w:val="both"/>
        <w:rPr>
          <w:lang w:val="lv-LV"/>
        </w:rPr>
      </w:pPr>
      <w:r w:rsidRPr="00702F2D">
        <w:rPr>
          <w:lang w:val="lv-LV"/>
        </w:rPr>
        <w:t>Nomnie</w:t>
      </w:r>
      <w:r w:rsidR="0083613F">
        <w:rPr>
          <w:lang w:val="lv-LV"/>
        </w:rPr>
        <w:t>kam ir pienākums lietojot Telpas</w:t>
      </w:r>
      <w:r w:rsidRPr="00702F2D">
        <w:rPr>
          <w:lang w:val="lv-LV"/>
        </w:rPr>
        <w:t>, ievērot Latvijas Republikas normatīvos tiesību aktus, valsts iestāžu un pašvaldības</w:t>
      </w:r>
      <w:r w:rsidR="002B2993">
        <w:rPr>
          <w:lang w:val="lv-LV"/>
        </w:rPr>
        <w:t xml:space="preserve">, Ventspils Tehnikuma </w:t>
      </w:r>
      <w:r w:rsidRPr="00702F2D">
        <w:rPr>
          <w:lang w:val="lv-LV"/>
        </w:rPr>
        <w:t>noteikumus</w:t>
      </w:r>
      <w:r w:rsidR="008028C9">
        <w:rPr>
          <w:lang w:val="lv-LV"/>
        </w:rPr>
        <w:t xml:space="preserve"> (pieejami Ventspils Tehnikuma mājas lapā)</w:t>
      </w:r>
      <w:r w:rsidRPr="00702F2D">
        <w:rPr>
          <w:lang w:val="lv-LV"/>
        </w:rPr>
        <w:t xml:space="preserve"> un lēmumus, kā arī citu kompetentu iestāžu prasības.</w:t>
      </w:r>
    </w:p>
    <w:p w14:paraId="7461CEE9" w14:textId="77777777" w:rsidR="00ED4B9A" w:rsidRPr="00702F2D" w:rsidRDefault="00ED4B9A" w:rsidP="00ED4B9A">
      <w:pPr>
        <w:numPr>
          <w:ilvl w:val="1"/>
          <w:numId w:val="1"/>
        </w:numPr>
        <w:jc w:val="both"/>
        <w:rPr>
          <w:lang w:val="lv-LV"/>
        </w:rPr>
      </w:pPr>
      <w:r w:rsidRPr="00702F2D">
        <w:rPr>
          <w:lang w:val="lv-LV"/>
        </w:rPr>
        <w:t>Nomniekam ir pienākums ziņot Iznomātājam par ugunsgrēka vai citu postošu nel</w:t>
      </w:r>
      <w:r>
        <w:rPr>
          <w:lang w:val="lv-LV"/>
        </w:rPr>
        <w:t>aimes gadījumu iestāšanos Telpā</w:t>
      </w:r>
      <w:r w:rsidRPr="00702F2D">
        <w:rPr>
          <w:lang w:val="lv-LV"/>
        </w:rPr>
        <w:t xml:space="preserve"> un/vai ēkā, tiklīdz tas Nomniekam ir kļuvis zināms, un veikt avārijas seku likvidēšanu savas kompetences un iespēju robežās.</w:t>
      </w:r>
    </w:p>
    <w:p w14:paraId="674BBA53" w14:textId="222F9825" w:rsidR="00ED4B9A" w:rsidRDefault="00ED4B9A" w:rsidP="00ED4B9A">
      <w:pPr>
        <w:numPr>
          <w:ilvl w:val="1"/>
          <w:numId w:val="1"/>
        </w:numPr>
        <w:jc w:val="both"/>
        <w:rPr>
          <w:lang w:val="lv-LV"/>
        </w:rPr>
      </w:pPr>
      <w:r w:rsidRPr="00702F2D">
        <w:rPr>
          <w:lang w:val="lv-LV"/>
        </w:rPr>
        <w:t xml:space="preserve">Nomniekam ir pienākums nepiegružot </w:t>
      </w:r>
      <w:r>
        <w:rPr>
          <w:lang w:val="lv-LV"/>
        </w:rPr>
        <w:t>Telpu</w:t>
      </w:r>
      <w:r w:rsidRPr="00702F2D">
        <w:rPr>
          <w:lang w:val="lv-LV"/>
        </w:rPr>
        <w:t>,</w:t>
      </w:r>
      <w:r w:rsidR="00944C92">
        <w:rPr>
          <w:lang w:val="lv-LV"/>
        </w:rPr>
        <w:t xml:space="preserve"> Būvi, tās piegulošo teritoriju,</w:t>
      </w:r>
      <w:r w:rsidRPr="00702F2D">
        <w:rPr>
          <w:lang w:val="lv-LV"/>
        </w:rPr>
        <w:t xml:space="preserve"> atkritumus izmest vai novietot spec</w:t>
      </w:r>
      <w:r>
        <w:rPr>
          <w:lang w:val="lv-LV"/>
        </w:rPr>
        <w:t>iāli tam paredzētos konteineros</w:t>
      </w:r>
      <w:r w:rsidRPr="00702F2D">
        <w:rPr>
          <w:lang w:val="lv-LV"/>
        </w:rPr>
        <w:t>.</w:t>
      </w:r>
    </w:p>
    <w:p w14:paraId="16EC83E2" w14:textId="56110CC3" w:rsidR="003D5893" w:rsidRPr="003D5893" w:rsidRDefault="003D5893" w:rsidP="00ED4B9A">
      <w:pPr>
        <w:numPr>
          <w:ilvl w:val="1"/>
          <w:numId w:val="1"/>
        </w:numPr>
        <w:jc w:val="both"/>
        <w:rPr>
          <w:lang w:val="lv-LV"/>
        </w:rPr>
      </w:pPr>
      <w:r w:rsidRPr="003D5893">
        <w:rPr>
          <w:lang w:val="lv-LV"/>
        </w:rPr>
        <w:t>Nomniekam ir pienākums ievērot normatīvos aktus kultūras pieminekļu aizsardzības jomā un Valsts kultūras pieminekļu aizsardzības inspekcijas norādījumus par kultūras pieminekļu izmantošanu un saglabāšanu</w:t>
      </w:r>
      <w:r>
        <w:rPr>
          <w:i/>
          <w:lang w:val="lv-LV"/>
        </w:rPr>
        <w:t>.</w:t>
      </w:r>
    </w:p>
    <w:p w14:paraId="5F3801C1" w14:textId="704331C2" w:rsidR="00ED4B9A" w:rsidRPr="003D5893" w:rsidRDefault="00ED4B9A" w:rsidP="00ED4B9A">
      <w:pPr>
        <w:numPr>
          <w:ilvl w:val="1"/>
          <w:numId w:val="1"/>
        </w:numPr>
        <w:jc w:val="both"/>
        <w:rPr>
          <w:lang w:val="lv-LV"/>
        </w:rPr>
      </w:pPr>
      <w:r w:rsidRPr="003D5893">
        <w:rPr>
          <w:lang w:val="lv-LV"/>
        </w:rPr>
        <w:t xml:space="preserve">Nomniekam ir pienākums pēc pasākuma beigām </w:t>
      </w:r>
      <w:r w:rsidR="0083613F" w:rsidRPr="003D5893">
        <w:rPr>
          <w:lang w:val="lv-LV"/>
        </w:rPr>
        <w:t>Telpas</w:t>
      </w:r>
      <w:r w:rsidRPr="003D5893">
        <w:rPr>
          <w:lang w:val="lv-LV"/>
        </w:rPr>
        <w:t xml:space="preserve"> nodot atpakaļ Iznomātājam tehniski un vizuāli labā, lietošanai derīgā un ne sliktākā kā saņemot stāvoklī, kādā tas fiksēts Telp</w:t>
      </w:r>
      <w:r w:rsidR="0083613F" w:rsidRPr="003D5893">
        <w:rPr>
          <w:lang w:val="lv-LV"/>
        </w:rPr>
        <w:t>u</w:t>
      </w:r>
      <w:r w:rsidRPr="003D5893">
        <w:rPr>
          <w:lang w:val="lv-LV"/>
        </w:rPr>
        <w:t xml:space="preserve"> nodošanas - pieņemšanas aktā (pielikumā Nr. 1).</w:t>
      </w:r>
      <w:r w:rsidR="0028325A" w:rsidRPr="003D5893">
        <w:rPr>
          <w:lang w:val="lv-LV"/>
        </w:rPr>
        <w:t xml:space="preserve"> T</w:t>
      </w:r>
      <w:r w:rsidR="00944C92" w:rsidRPr="003D5893">
        <w:rPr>
          <w:lang w:val="lv-LV"/>
        </w:rPr>
        <w:t xml:space="preserve">elpas nodošana tiek nodrošināta ar pieņemšanas – nodošanas aktu (pielikums Nr. 2) </w:t>
      </w:r>
    </w:p>
    <w:p w14:paraId="02A82FC5" w14:textId="77777777" w:rsidR="00ED4B9A" w:rsidRDefault="00ED4B9A" w:rsidP="00ED4B9A">
      <w:pPr>
        <w:numPr>
          <w:ilvl w:val="1"/>
          <w:numId w:val="1"/>
        </w:numPr>
        <w:jc w:val="both"/>
        <w:rPr>
          <w:lang w:val="lv-LV"/>
        </w:rPr>
      </w:pPr>
      <w:r w:rsidRPr="003D5893">
        <w:rPr>
          <w:lang w:val="lv-LV"/>
        </w:rPr>
        <w:t>Radītos zaudējumus, Nomniekam ir pienākums atlīdzināt 5 (piecu) darba dienu laikā no Iznomātāja paziņojuma saņemšanas dienas. Maksājuma kavējuma gadījumā, Nomnieks maksā Iznomātājam līgumsodu 0,1 % par katru kavēto dienu, bet ne vairāk kā 10 % no</w:t>
      </w:r>
      <w:r w:rsidRPr="003D73AF">
        <w:rPr>
          <w:lang w:val="lv-LV"/>
        </w:rPr>
        <w:t xml:space="preserve"> parāda apmēra.</w:t>
      </w:r>
    </w:p>
    <w:p w14:paraId="282DF834" w14:textId="177F4737" w:rsidR="003D5893" w:rsidRPr="003D5893" w:rsidRDefault="003D5893" w:rsidP="003D5893">
      <w:pPr>
        <w:widowControl w:val="0"/>
        <w:numPr>
          <w:ilvl w:val="1"/>
          <w:numId w:val="1"/>
        </w:numPr>
        <w:jc w:val="both"/>
        <w:rPr>
          <w:lang w:val="lv-LV"/>
        </w:rPr>
      </w:pPr>
      <w:r w:rsidRPr="003D5893">
        <w:rPr>
          <w:lang w:val="lv-LV"/>
        </w:rPr>
        <w:t xml:space="preserve">Iznomātājs garantē Nomniekam iespēju bez jebkādiem pārtraukumiem vai traucējumiem izmantot </w:t>
      </w:r>
      <w:r>
        <w:rPr>
          <w:lang w:val="lv-LV"/>
        </w:rPr>
        <w:t>telpu</w:t>
      </w:r>
      <w:r w:rsidRPr="003D5893">
        <w:rPr>
          <w:lang w:val="lv-LV"/>
        </w:rPr>
        <w:t xml:space="preserve"> Līgumā noteiktajā kārtībā un termiņā.</w:t>
      </w:r>
    </w:p>
    <w:p w14:paraId="093D4634" w14:textId="77777777" w:rsidR="00ED4B9A" w:rsidRPr="00702F2D" w:rsidRDefault="00ED4B9A" w:rsidP="00ED4B9A">
      <w:pPr>
        <w:numPr>
          <w:ilvl w:val="1"/>
          <w:numId w:val="1"/>
        </w:numPr>
        <w:jc w:val="both"/>
        <w:rPr>
          <w:lang w:val="lv-LV"/>
        </w:rPr>
      </w:pPr>
      <w:r w:rsidRPr="00702F2D">
        <w:rPr>
          <w:lang w:val="lv-LV"/>
        </w:rPr>
        <w:t>Pusēm nav tiesību izpaust konfidenciālu tehniska, finansiāla, komerciāla un cita rakstura informāciju, kas tām kļuvusi zināma par otru Pusi, izņemot, ja to šādas informācijas izpaušanas pienākumu paredz normatīvie tiesību akti.</w:t>
      </w:r>
    </w:p>
    <w:p w14:paraId="0EBADDC3" w14:textId="77777777" w:rsidR="00ED4B9A" w:rsidRPr="00702F2D" w:rsidRDefault="00ED4B9A" w:rsidP="00ED4B9A">
      <w:pPr>
        <w:jc w:val="both"/>
        <w:rPr>
          <w:lang w:val="lv-LV"/>
        </w:rPr>
      </w:pPr>
    </w:p>
    <w:p w14:paraId="31DA3409" w14:textId="77777777" w:rsidR="00ED4B9A" w:rsidRPr="00702F2D" w:rsidRDefault="00ED4B9A" w:rsidP="00ED4B9A">
      <w:pPr>
        <w:numPr>
          <w:ilvl w:val="0"/>
          <w:numId w:val="1"/>
        </w:numPr>
        <w:ind w:left="567" w:hanging="567"/>
        <w:jc w:val="center"/>
        <w:rPr>
          <w:lang w:val="lv-LV"/>
        </w:rPr>
      </w:pPr>
      <w:r w:rsidRPr="00702F2D">
        <w:rPr>
          <w:b/>
          <w:lang w:val="lv-LV"/>
        </w:rPr>
        <w:t xml:space="preserve">Pušu atbildība un strīdu risināšana </w:t>
      </w:r>
    </w:p>
    <w:p w14:paraId="1B0AFC53" w14:textId="77777777" w:rsidR="00ED4B9A" w:rsidRDefault="00ED4B9A" w:rsidP="00ED4B9A">
      <w:pPr>
        <w:numPr>
          <w:ilvl w:val="1"/>
          <w:numId w:val="1"/>
        </w:numPr>
        <w:ind w:left="540" w:hanging="540"/>
        <w:jc w:val="both"/>
        <w:rPr>
          <w:lang w:val="lv-LV"/>
        </w:rPr>
      </w:pPr>
      <w:r w:rsidRPr="00702F2D">
        <w:rPr>
          <w:lang w:val="lv-LV"/>
        </w:rPr>
        <w:t>Puses saskaņā ar Latvijas Republikā spēkā esošajiem normatīvajiem tiesību aktiem ir materiāli atbildīgas par Līguma saistību pārkāpšanu, kā arī par otrai Pusei radītiem zaudējumiem.</w:t>
      </w:r>
    </w:p>
    <w:p w14:paraId="0F7EBD15" w14:textId="77777777" w:rsidR="00ED4B9A" w:rsidRPr="00540CAE" w:rsidRDefault="00ED4B9A" w:rsidP="00ED4B9A">
      <w:pPr>
        <w:numPr>
          <w:ilvl w:val="1"/>
          <w:numId w:val="1"/>
        </w:numPr>
        <w:ind w:left="540" w:hanging="540"/>
        <w:jc w:val="both"/>
        <w:rPr>
          <w:lang w:val="lv-LV"/>
        </w:rPr>
      </w:pPr>
      <w:r w:rsidRPr="00540CAE">
        <w:rPr>
          <w:lang w:val="lv-LV"/>
        </w:rPr>
        <w:t>Nomnieks ir pilnā apjomā materiāli atbildīgs par</w:t>
      </w:r>
      <w:r>
        <w:rPr>
          <w:lang w:val="lv-LV"/>
        </w:rPr>
        <w:t xml:space="preserve"> Telpai</w:t>
      </w:r>
      <w:r w:rsidRPr="00540CAE">
        <w:rPr>
          <w:lang w:val="lv-LV"/>
        </w:rPr>
        <w:t xml:space="preserve"> nodarītajiem bojājumiem vai to bojāeju, par trešajām personām radītiem zaudējumiem, ja tas noticis Nomnieka vainas dēļ. Nomniekam ir pienākums segt visus Nomnieka darbību vai bezdarbības dēļ Iznomātājam nodarītos zaudējumus, tajā skaitā, bet ne tikai Iznom</w:t>
      </w:r>
      <w:r>
        <w:rPr>
          <w:lang w:val="lv-LV"/>
        </w:rPr>
        <w:t>ātāja izdevumus par Telpas</w:t>
      </w:r>
      <w:r w:rsidRPr="00540CAE">
        <w:rPr>
          <w:lang w:val="lv-LV"/>
        </w:rPr>
        <w:t xml:space="preserve"> ugunsdrošības sistēmas, apsardzes vai komunikāciju sistēmu apkalpojošo personu izsaukumu laikā, kad to lieto Nomnieks. </w:t>
      </w:r>
    </w:p>
    <w:p w14:paraId="0C287DF3" w14:textId="77777777" w:rsidR="00ED4B9A" w:rsidRPr="002416E2" w:rsidRDefault="00ED4B9A" w:rsidP="00ED4B9A">
      <w:pPr>
        <w:numPr>
          <w:ilvl w:val="1"/>
          <w:numId w:val="1"/>
        </w:numPr>
        <w:jc w:val="both"/>
        <w:rPr>
          <w:lang w:val="lv-LV"/>
        </w:rPr>
      </w:pPr>
      <w:r w:rsidRPr="002416E2">
        <w:rPr>
          <w:lang w:val="lv-LV"/>
        </w:rPr>
        <w:t>Ja Nomnieks neveic Nomas maksas un/vai citu maksājumu samaksu Līgumā norādītajos termiņos un apmēros, Iznomātājs var prasīt no Nomnieka līgumsodu 0,5 % (nulle, komats, pieci procenti) apmērā no kavētās maksājuma summas par katru nokavēto dienu, bet ne vairāk kā 10 % (desmit procentus) no kavētās maksājuma summas. Līgumsoda samaksa neatbrīvo Nomnieku no pielīgto saistību izpildes.</w:t>
      </w:r>
    </w:p>
    <w:p w14:paraId="08748EA9" w14:textId="77777777" w:rsidR="00ED4B9A" w:rsidRPr="00702F2D" w:rsidRDefault="00ED4B9A" w:rsidP="00ED4B9A">
      <w:pPr>
        <w:numPr>
          <w:ilvl w:val="1"/>
          <w:numId w:val="1"/>
        </w:numPr>
        <w:jc w:val="both"/>
        <w:rPr>
          <w:lang w:val="lv-LV"/>
        </w:rPr>
      </w:pPr>
      <w:r w:rsidRPr="00702F2D">
        <w:rPr>
          <w:lang w:val="lv-LV"/>
        </w:rPr>
        <w:t>Iznomātājs nav atbildīgs par komunālo un citu pakalpojumu sniedzēju vainas dē</w:t>
      </w:r>
      <w:r>
        <w:rPr>
          <w:lang w:val="lv-LV"/>
        </w:rPr>
        <w:t>ļ radītiem apgrūtinājumiem Telpas</w:t>
      </w:r>
      <w:r w:rsidRPr="00702F2D">
        <w:rPr>
          <w:lang w:val="lv-LV"/>
        </w:rPr>
        <w:t xml:space="preserve"> lietošanā.</w:t>
      </w:r>
    </w:p>
    <w:p w14:paraId="7A91AE23" w14:textId="77777777" w:rsidR="00ED4B9A" w:rsidRPr="00702F2D" w:rsidRDefault="00ED4B9A" w:rsidP="00ED4B9A">
      <w:pPr>
        <w:numPr>
          <w:ilvl w:val="1"/>
          <w:numId w:val="1"/>
        </w:numPr>
        <w:jc w:val="both"/>
        <w:rPr>
          <w:lang w:val="lv-LV"/>
        </w:rPr>
      </w:pPr>
      <w:r w:rsidRPr="00702F2D">
        <w:rPr>
          <w:lang w:val="lv-LV"/>
        </w:rPr>
        <w:t xml:space="preserve">Visus strīdus un domstarpības, kas rodas sakarā ar Līguma izpildi, Puses risina sarunu ceļā. Ja sarunu ceļā strīds netiek atrisināts, tas tiek risināts tiesā, atbilstoši Latvijas Republikas normatīvo tiesību aktu </w:t>
      </w:r>
      <w:r w:rsidRPr="002416E2">
        <w:rPr>
          <w:lang w:val="lv-LV"/>
        </w:rPr>
        <w:t xml:space="preserve">noteikumiem. </w:t>
      </w:r>
    </w:p>
    <w:p w14:paraId="41D27AE0" w14:textId="77777777" w:rsidR="00ED4B9A" w:rsidRPr="00702F2D" w:rsidRDefault="00ED4B9A" w:rsidP="00ED4B9A">
      <w:pPr>
        <w:widowControl w:val="0"/>
        <w:numPr>
          <w:ilvl w:val="1"/>
          <w:numId w:val="1"/>
        </w:numPr>
        <w:autoSpaceDE w:val="0"/>
        <w:autoSpaceDN w:val="0"/>
        <w:adjustRightInd w:val="0"/>
        <w:jc w:val="both"/>
        <w:outlineLvl w:val="0"/>
        <w:rPr>
          <w:b/>
          <w:lang w:val="lv-LV"/>
        </w:rPr>
      </w:pPr>
      <w:r w:rsidRPr="00702F2D">
        <w:rPr>
          <w:lang w:val="lv-LV"/>
        </w:rPr>
        <w:lastRenderedPageBreak/>
        <w:t>Puses tiek atbrīvotas no atbildības par šī Līguma pilnīgu vai daļēju neizpildi, ja tā radusies nepārvaramas varas rezultātā. Par nepārvaramu varu Puses uzskata ugunsgrēkus,</w:t>
      </w:r>
      <w:r w:rsidR="004E5253">
        <w:rPr>
          <w:lang w:val="lv-LV"/>
        </w:rPr>
        <w:t xml:space="preserve"> kas nav radies Nomnieka vainas rezultātā,</w:t>
      </w:r>
      <w:r w:rsidRPr="00702F2D">
        <w:rPr>
          <w:lang w:val="lv-LV"/>
        </w:rPr>
        <w:t xml:space="preserve">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42C0B2E0" w14:textId="77777777" w:rsidR="00ED4B9A" w:rsidRPr="00702F2D" w:rsidRDefault="00ED4B9A" w:rsidP="00ED4B9A">
      <w:pPr>
        <w:jc w:val="both"/>
        <w:rPr>
          <w:b/>
          <w:highlight w:val="yellow"/>
          <w:lang w:val="lv-LV"/>
        </w:rPr>
      </w:pPr>
    </w:p>
    <w:p w14:paraId="759B0A7F" w14:textId="77777777" w:rsidR="00ED4B9A" w:rsidRPr="00702F2D" w:rsidRDefault="00ED4B9A" w:rsidP="00ED4B9A">
      <w:pPr>
        <w:numPr>
          <w:ilvl w:val="0"/>
          <w:numId w:val="1"/>
        </w:numPr>
        <w:ind w:left="567" w:hanging="567"/>
        <w:jc w:val="center"/>
        <w:rPr>
          <w:b/>
          <w:lang w:val="lv-LV"/>
        </w:rPr>
      </w:pPr>
      <w:r w:rsidRPr="00702F2D">
        <w:rPr>
          <w:b/>
          <w:lang w:val="lv-LV"/>
        </w:rPr>
        <w:t>Citi noteikumi</w:t>
      </w:r>
    </w:p>
    <w:p w14:paraId="57EEA325" w14:textId="77777777" w:rsidR="00ED4B9A" w:rsidRPr="00BA4CE7" w:rsidRDefault="00ED4B9A" w:rsidP="00ED4B9A">
      <w:pPr>
        <w:numPr>
          <w:ilvl w:val="1"/>
          <w:numId w:val="1"/>
        </w:numPr>
        <w:jc w:val="both"/>
        <w:rPr>
          <w:lang w:val="lv-LV"/>
        </w:rPr>
      </w:pPr>
      <w:r w:rsidRPr="00702F2D">
        <w:rPr>
          <w:lang w:val="lv-LV"/>
        </w:rPr>
        <w:t xml:space="preserve">Līgums </w:t>
      </w:r>
      <w:r w:rsidRPr="00BA4CE7">
        <w:rPr>
          <w:lang w:val="lv-LV"/>
        </w:rPr>
        <w:t>stājas spēkā ar brīdi, kad to ir parakstījušas abas Puses, un ir spēkā līdz visu Līgumā noteikto saistību pilnīgai izpildei.</w:t>
      </w:r>
    </w:p>
    <w:p w14:paraId="78F5A9C4" w14:textId="77777777" w:rsidR="00ED4B9A" w:rsidRPr="00BA4CE7" w:rsidRDefault="00ED4B9A" w:rsidP="00ED4B9A">
      <w:pPr>
        <w:widowControl w:val="0"/>
        <w:numPr>
          <w:ilvl w:val="1"/>
          <w:numId w:val="1"/>
        </w:numPr>
        <w:shd w:val="clear" w:color="auto" w:fill="FFFFFF"/>
        <w:adjustRightInd w:val="0"/>
        <w:spacing w:line="274" w:lineRule="exact"/>
        <w:jc w:val="both"/>
        <w:rPr>
          <w:lang w:val="lv-LV"/>
        </w:rPr>
      </w:pPr>
      <w:r w:rsidRPr="00BA4CE7">
        <w:rPr>
          <w:lang w:val="lv-LV"/>
        </w:rPr>
        <w:t>Puse nav tiesīga bez otras Puses rakstiskas piekrišanas nodot no Līguma izrietošās tiesības un/vai saistības trešajām personām.</w:t>
      </w:r>
    </w:p>
    <w:p w14:paraId="037EB08E" w14:textId="77777777" w:rsidR="00ED4B9A" w:rsidRPr="00BA4CE7" w:rsidRDefault="00ED4B9A" w:rsidP="00ED4B9A">
      <w:pPr>
        <w:numPr>
          <w:ilvl w:val="1"/>
          <w:numId w:val="1"/>
        </w:numPr>
        <w:jc w:val="both"/>
        <w:rPr>
          <w:lang w:val="lv-LV"/>
        </w:rPr>
      </w:pPr>
      <w:r w:rsidRPr="00BA4CE7">
        <w:rPr>
          <w:lang w:val="lv-LV"/>
        </w:rPr>
        <w:t>Līgums ir saistošs Pušu un to attiecīgo tiesību un saistību pārņēmējiem, pilnvarotajiem un pārstāvjiem.</w:t>
      </w:r>
    </w:p>
    <w:p w14:paraId="2E47DDE0" w14:textId="77777777" w:rsidR="00ED4B9A" w:rsidRPr="00702F2D" w:rsidRDefault="00ED4B9A" w:rsidP="00ED4B9A">
      <w:pPr>
        <w:numPr>
          <w:ilvl w:val="1"/>
          <w:numId w:val="1"/>
        </w:numPr>
        <w:jc w:val="both"/>
        <w:rPr>
          <w:lang w:val="lv-LV"/>
        </w:rPr>
      </w:pPr>
      <w:r w:rsidRPr="00BA4CE7">
        <w:rPr>
          <w:lang w:val="lv-LV"/>
        </w:rPr>
        <w:t>Jebkuri grozījumi vai papildinājumi</w:t>
      </w:r>
      <w:r w:rsidRPr="00702F2D">
        <w:rPr>
          <w:lang w:val="lv-LV"/>
        </w:rPr>
        <w:t xml:space="preserve"> Līgumā izdarāmi </w:t>
      </w:r>
      <w:proofErr w:type="spellStart"/>
      <w:r w:rsidRPr="00702F2D">
        <w:rPr>
          <w:lang w:val="lv-LV"/>
        </w:rPr>
        <w:t>rakstveidā</w:t>
      </w:r>
      <w:proofErr w:type="spellEnd"/>
      <w:r w:rsidRPr="00702F2D">
        <w:rPr>
          <w:lang w:val="lv-LV"/>
        </w:rPr>
        <w:t>, un tie kļūst par neatņemamu Līguma sastāvdaļu ar brīdi, kad tos ir parakstījušas abas Puses.</w:t>
      </w:r>
    </w:p>
    <w:p w14:paraId="1617AD40" w14:textId="77777777" w:rsidR="00ED4B9A" w:rsidRPr="00702F2D" w:rsidRDefault="00ED4B9A" w:rsidP="00ED4B9A">
      <w:pPr>
        <w:numPr>
          <w:ilvl w:val="1"/>
          <w:numId w:val="1"/>
        </w:numPr>
        <w:jc w:val="both"/>
        <w:rPr>
          <w:lang w:val="lv-LV"/>
        </w:rPr>
      </w:pPr>
      <w:r w:rsidRPr="00702F2D">
        <w:rPr>
          <w:lang w:val="lv-LV"/>
        </w:rPr>
        <w:t>Jautājumos, kas nav atrunāti Līgumā, Puses risina, piemērojot normatīvos aktus.</w:t>
      </w:r>
    </w:p>
    <w:p w14:paraId="255E1FAE" w14:textId="77777777" w:rsidR="00ED4B9A" w:rsidRDefault="00ED4B9A" w:rsidP="00ED4B9A">
      <w:pPr>
        <w:numPr>
          <w:ilvl w:val="1"/>
          <w:numId w:val="1"/>
        </w:numPr>
        <w:jc w:val="both"/>
        <w:rPr>
          <w:lang w:val="lv-LV"/>
        </w:rPr>
      </w:pPr>
      <w:r w:rsidRPr="00702F2D">
        <w:rPr>
          <w:lang w:val="lv-LV"/>
        </w:rPr>
        <w:t xml:space="preserve">Ja kāds no Līguma noteikumiem zaudē savu juridisko spēku, tas neietekmē citus Līguma noteikumus. </w:t>
      </w:r>
    </w:p>
    <w:p w14:paraId="26F22F3A" w14:textId="77777777" w:rsidR="001E219F" w:rsidRDefault="00ED4B9A" w:rsidP="00ED4B9A">
      <w:pPr>
        <w:numPr>
          <w:ilvl w:val="1"/>
          <w:numId w:val="1"/>
        </w:numPr>
        <w:jc w:val="both"/>
        <w:rPr>
          <w:lang w:val="lv-LV"/>
        </w:rPr>
      </w:pPr>
      <w:r>
        <w:rPr>
          <w:lang w:val="lv-LV"/>
        </w:rPr>
        <w:t>Puses vienojas, ka Iznomātāju Līguma izpildes nodrošināšanā un Telp</w:t>
      </w:r>
      <w:r w:rsidR="002C5BF1">
        <w:rPr>
          <w:lang w:val="lv-LV"/>
        </w:rPr>
        <w:t>u</w:t>
      </w:r>
      <w:r>
        <w:rPr>
          <w:lang w:val="lv-LV"/>
        </w:rPr>
        <w:t xml:space="preserve"> nodošanas-pieņemšanas aktu (Līguma 1. un 2. pielikums) sastādīšanā un parakstīšanā pārstāv</w:t>
      </w:r>
      <w:r w:rsidR="001E219F">
        <w:rPr>
          <w:lang w:val="lv-LV"/>
        </w:rPr>
        <w:t>:</w:t>
      </w:r>
    </w:p>
    <w:p w14:paraId="340A95D1" w14:textId="2B76FBAD" w:rsidR="00ED4B9A" w:rsidRPr="004D4694" w:rsidRDefault="001E219F" w:rsidP="001E219F">
      <w:pPr>
        <w:numPr>
          <w:ilvl w:val="2"/>
          <w:numId w:val="1"/>
        </w:numPr>
        <w:jc w:val="both"/>
        <w:rPr>
          <w:lang w:val="lv-LV"/>
        </w:rPr>
      </w:pPr>
      <w:r w:rsidRPr="004D4694">
        <w:rPr>
          <w:lang w:val="lv-LV"/>
        </w:rPr>
        <w:t>No Iznomātāja puses:</w:t>
      </w:r>
      <w:r w:rsidR="004D4694">
        <w:rPr>
          <w:lang w:val="lv-LV"/>
        </w:rPr>
        <w:t xml:space="preserve"> Uldis Bergmanis</w:t>
      </w:r>
      <w:r w:rsidR="00ED4B9A" w:rsidRPr="004D4694">
        <w:rPr>
          <w:lang w:val="lv-LV"/>
        </w:rPr>
        <w:t xml:space="preserve">, </w:t>
      </w:r>
      <w:r w:rsidR="004C3C85">
        <w:rPr>
          <w:lang w:val="lv-LV"/>
        </w:rPr>
        <w:t>tālruņa</w:t>
      </w:r>
      <w:r w:rsidR="00ED4B9A" w:rsidRPr="004D4694">
        <w:rPr>
          <w:lang w:val="lv-LV"/>
        </w:rPr>
        <w:t xml:space="preserve"> numurs </w:t>
      </w:r>
      <w:hyperlink r:id="rId7" w:history="1">
        <w:r w:rsidR="004C3C85" w:rsidRPr="004C3C85">
          <w:rPr>
            <w:rStyle w:val="Hyperlink"/>
            <w:color w:val="auto"/>
            <w:u w:val="none"/>
          </w:rPr>
          <w:t>22014704</w:t>
        </w:r>
      </w:hyperlink>
      <w:r w:rsidR="004C3C85">
        <w:t>, e-pasts: uldis.bergmanis@ventspilstehnikums.lv.</w:t>
      </w:r>
    </w:p>
    <w:p w14:paraId="15225349" w14:textId="77777777" w:rsidR="001E219F" w:rsidRPr="004D4694" w:rsidRDefault="001E219F" w:rsidP="001E219F">
      <w:pPr>
        <w:numPr>
          <w:ilvl w:val="2"/>
          <w:numId w:val="1"/>
        </w:numPr>
        <w:jc w:val="both"/>
        <w:rPr>
          <w:lang w:val="lv-LV"/>
        </w:rPr>
      </w:pPr>
      <w:r w:rsidRPr="004D4694">
        <w:rPr>
          <w:lang w:val="lv-LV"/>
        </w:rPr>
        <w:t>No Nomnieka puses: …………………………..</w:t>
      </w:r>
    </w:p>
    <w:p w14:paraId="60E1E19F" w14:textId="31BBBDD9" w:rsidR="00ED4B9A" w:rsidRPr="00702F2D" w:rsidRDefault="00ED4B9A" w:rsidP="00ED4B9A">
      <w:pPr>
        <w:numPr>
          <w:ilvl w:val="1"/>
          <w:numId w:val="1"/>
        </w:numPr>
        <w:ind w:left="567" w:hanging="567"/>
        <w:jc w:val="both"/>
        <w:rPr>
          <w:lang w:val="lv-LV"/>
        </w:rPr>
      </w:pPr>
      <w:r w:rsidRPr="002416E2">
        <w:rPr>
          <w:lang w:val="lv-LV"/>
        </w:rPr>
        <w:t xml:space="preserve">Līgums sagatavots </w:t>
      </w:r>
      <w:r w:rsidR="004D4694">
        <w:rPr>
          <w:lang w:val="lv-LV"/>
        </w:rPr>
        <w:t>3</w:t>
      </w:r>
      <w:r w:rsidRPr="002416E2">
        <w:rPr>
          <w:lang w:val="lv-LV"/>
        </w:rPr>
        <w:t xml:space="preserve"> (</w:t>
      </w:r>
      <w:r w:rsidR="004D4694">
        <w:rPr>
          <w:lang w:val="lv-LV"/>
        </w:rPr>
        <w:t>trīs</w:t>
      </w:r>
      <w:r w:rsidRPr="002416E2">
        <w:rPr>
          <w:lang w:val="lv-LV"/>
        </w:rPr>
        <w:t>) eksemplāros latviešu valodā uz 3 (trīs) lapām</w:t>
      </w:r>
      <w:r w:rsidR="009E4F38">
        <w:rPr>
          <w:lang w:val="lv-LV"/>
        </w:rPr>
        <w:t>, kā arī diviem pielikumiem, katrs uz vienas lapas</w:t>
      </w:r>
      <w:r w:rsidRPr="00702F2D">
        <w:rPr>
          <w:lang w:val="lv-LV"/>
        </w:rPr>
        <w:t>. Viens Līguma eksemplārs glabājas pie Iznomātāja un viens – pie Nomnieka</w:t>
      </w:r>
      <w:r w:rsidR="00944C92">
        <w:rPr>
          <w:lang w:val="lv-LV"/>
        </w:rPr>
        <w:t xml:space="preserve">, trešais - </w:t>
      </w:r>
      <w:r w:rsidR="00944C92" w:rsidRPr="00944C92">
        <w:rPr>
          <w:lang w:val="lv-LV"/>
        </w:rPr>
        <w:t>Izglītības un zinātnes ministrij</w:t>
      </w:r>
      <w:r w:rsidR="00C237DB">
        <w:rPr>
          <w:lang w:val="lv-LV"/>
        </w:rPr>
        <w:t>ā</w:t>
      </w:r>
      <w:r w:rsidRPr="00702F2D">
        <w:rPr>
          <w:lang w:val="lv-LV"/>
        </w:rPr>
        <w:t>.</w:t>
      </w:r>
    </w:p>
    <w:p w14:paraId="54998340" w14:textId="77777777" w:rsidR="00ED4B9A" w:rsidRPr="00702F2D" w:rsidRDefault="00ED4B9A" w:rsidP="00ED4B9A">
      <w:pPr>
        <w:ind w:left="567" w:hanging="567"/>
        <w:jc w:val="both"/>
        <w:rPr>
          <w:highlight w:val="yellow"/>
          <w:lang w:val="lv-LV"/>
        </w:rPr>
      </w:pPr>
    </w:p>
    <w:p w14:paraId="204D1D12" w14:textId="77777777" w:rsidR="00ED4B9A" w:rsidRPr="00702F2D" w:rsidRDefault="00ED4B9A" w:rsidP="00ED4B9A">
      <w:pPr>
        <w:numPr>
          <w:ilvl w:val="0"/>
          <w:numId w:val="1"/>
        </w:numPr>
        <w:jc w:val="center"/>
        <w:rPr>
          <w:lang w:val="lv-LV"/>
        </w:rPr>
      </w:pPr>
      <w:r w:rsidRPr="00702F2D">
        <w:rPr>
          <w:b/>
          <w:lang w:val="lv-LV"/>
        </w:rPr>
        <w:t>Pušu rekvizīti un paraksti</w:t>
      </w:r>
    </w:p>
    <w:p w14:paraId="496107D1" w14:textId="77777777" w:rsidR="00ED4B9A" w:rsidRPr="00702F2D" w:rsidRDefault="00ED4B9A" w:rsidP="00ED4B9A">
      <w:pPr>
        <w:tabs>
          <w:tab w:val="left" w:pos="4782"/>
        </w:tabs>
        <w:jc w:val="both"/>
        <w:rPr>
          <w:highlight w:val="yellow"/>
          <w:lang w:val="lv-LV"/>
        </w:rPr>
      </w:pPr>
    </w:p>
    <w:tbl>
      <w:tblPr>
        <w:tblW w:w="9287" w:type="dxa"/>
        <w:tblLook w:val="01E0" w:firstRow="1" w:lastRow="1" w:firstColumn="1" w:lastColumn="1" w:noHBand="0" w:noVBand="0"/>
      </w:tblPr>
      <w:tblGrid>
        <w:gridCol w:w="10814"/>
        <w:gridCol w:w="2856"/>
      </w:tblGrid>
      <w:tr w:rsidR="00ED4B9A" w:rsidRPr="00702F2D" w14:paraId="73C4B9CB" w14:textId="77777777" w:rsidTr="006E2E9B">
        <w:tc>
          <w:tcPr>
            <w:tcW w:w="4643" w:type="dxa"/>
            <w:shd w:val="clear" w:color="auto" w:fill="auto"/>
          </w:tcPr>
          <w:p w14:paraId="2A75B352" w14:textId="77777777" w:rsidR="00ED4B9A" w:rsidRPr="00702F2D" w:rsidRDefault="00ED4B9A" w:rsidP="006E2E9B">
            <w:pPr>
              <w:rPr>
                <w:b/>
                <w:lang w:val="lv-LV"/>
              </w:rPr>
            </w:pPr>
            <w:r w:rsidRPr="00702F2D">
              <w:rPr>
                <w:b/>
                <w:lang w:val="lv-LV"/>
              </w:rPr>
              <w:t>Iznomātājs:</w:t>
            </w:r>
          </w:p>
        </w:tc>
        <w:tc>
          <w:tcPr>
            <w:tcW w:w="4644" w:type="dxa"/>
            <w:shd w:val="clear" w:color="auto" w:fill="auto"/>
          </w:tcPr>
          <w:p w14:paraId="006D14D4" w14:textId="77777777" w:rsidR="00ED4B9A" w:rsidRPr="00702F2D" w:rsidRDefault="00ED4B9A" w:rsidP="006E2E9B">
            <w:pPr>
              <w:rPr>
                <w:b/>
                <w:lang w:val="lv-LV"/>
              </w:rPr>
            </w:pPr>
            <w:r w:rsidRPr="00702F2D">
              <w:rPr>
                <w:b/>
                <w:lang w:val="lv-LV"/>
              </w:rPr>
              <w:t>Nomnieks:</w:t>
            </w:r>
          </w:p>
        </w:tc>
      </w:tr>
      <w:tr w:rsidR="00ED4B9A" w:rsidRPr="00702F2D" w14:paraId="3C0BFD1B" w14:textId="77777777" w:rsidTr="006E2E9B">
        <w:tc>
          <w:tcPr>
            <w:tcW w:w="4643" w:type="dxa"/>
            <w:shd w:val="clear" w:color="auto" w:fill="auto"/>
          </w:tcPr>
          <w:tbl>
            <w:tblPr>
              <w:tblW w:w="10598" w:type="dxa"/>
              <w:tblLook w:val="01E0" w:firstRow="1" w:lastRow="1" w:firstColumn="1" w:lastColumn="1" w:noHBand="0" w:noVBand="0"/>
            </w:tblPr>
            <w:tblGrid>
              <w:gridCol w:w="4503"/>
              <w:gridCol w:w="6095"/>
            </w:tblGrid>
            <w:tr w:rsidR="004D4694" w:rsidRPr="00440AD8" w14:paraId="3751D71C" w14:textId="77777777" w:rsidTr="00BF141E">
              <w:trPr>
                <w:trHeight w:val="2103"/>
              </w:trPr>
              <w:tc>
                <w:tcPr>
                  <w:tcW w:w="4503" w:type="dxa"/>
                </w:tcPr>
                <w:p w14:paraId="55EE683F" w14:textId="77777777" w:rsidR="004D4694" w:rsidRPr="00440AD8" w:rsidRDefault="004D4694" w:rsidP="004D4694">
                  <w:pPr>
                    <w:jc w:val="both"/>
                    <w:outlineLvl w:val="0"/>
                  </w:pPr>
                  <w:r w:rsidRPr="00440AD8">
                    <w:rPr>
                      <w:i/>
                    </w:rPr>
                    <w:t>(</w:t>
                  </w:r>
                  <w:proofErr w:type="spellStart"/>
                  <w:r w:rsidRPr="00440AD8">
                    <w:rPr>
                      <w:b/>
                      <w:bCs/>
                    </w:rPr>
                    <w:t>Ventspils</w:t>
                  </w:r>
                  <w:proofErr w:type="spellEnd"/>
                  <w:r w:rsidRPr="00440AD8">
                    <w:rPr>
                      <w:b/>
                      <w:bCs/>
                    </w:rPr>
                    <w:t xml:space="preserve"> </w:t>
                  </w:r>
                  <w:proofErr w:type="spellStart"/>
                  <w:r w:rsidRPr="00440AD8">
                    <w:rPr>
                      <w:b/>
                      <w:bCs/>
                    </w:rPr>
                    <w:t>Tehnikums</w:t>
                  </w:r>
                  <w:proofErr w:type="spellEnd"/>
                </w:p>
                <w:p w14:paraId="36222F6D" w14:textId="77777777" w:rsidR="004D4694" w:rsidRPr="00440AD8" w:rsidRDefault="004D4694" w:rsidP="004D4694">
                  <w:pPr>
                    <w:jc w:val="both"/>
                    <w:outlineLvl w:val="0"/>
                  </w:pPr>
                  <w:proofErr w:type="spellStart"/>
                  <w:r w:rsidRPr="00440AD8">
                    <w:t>Saules</w:t>
                  </w:r>
                  <w:proofErr w:type="spellEnd"/>
                  <w:r w:rsidRPr="00440AD8">
                    <w:t xml:space="preserve"> </w:t>
                  </w:r>
                  <w:proofErr w:type="spellStart"/>
                  <w:r w:rsidRPr="00440AD8">
                    <w:t>iela</w:t>
                  </w:r>
                  <w:proofErr w:type="spellEnd"/>
                  <w:r w:rsidRPr="00440AD8">
                    <w:t xml:space="preserve"> 15, </w:t>
                  </w:r>
                  <w:proofErr w:type="spellStart"/>
                  <w:r w:rsidRPr="00440AD8">
                    <w:t>Ventspils</w:t>
                  </w:r>
                  <w:proofErr w:type="spellEnd"/>
                  <w:r w:rsidRPr="00440AD8">
                    <w:t>, LV-3601</w:t>
                  </w:r>
                </w:p>
                <w:p w14:paraId="588229B6" w14:textId="77777777" w:rsidR="004D4694" w:rsidRPr="00440AD8" w:rsidRDefault="004D4694" w:rsidP="004D4694">
                  <w:pPr>
                    <w:jc w:val="both"/>
                    <w:outlineLvl w:val="0"/>
                    <w:rPr>
                      <w:bCs/>
                    </w:rPr>
                  </w:pPr>
                  <w:proofErr w:type="spellStart"/>
                  <w:r w:rsidRPr="00440AD8">
                    <w:rPr>
                      <w:bCs/>
                    </w:rPr>
                    <w:t>Reģistrācijas</w:t>
                  </w:r>
                  <w:proofErr w:type="spellEnd"/>
                  <w:r w:rsidRPr="00440AD8">
                    <w:rPr>
                      <w:bCs/>
                    </w:rPr>
                    <w:t xml:space="preserve"> </w:t>
                  </w:r>
                  <w:proofErr w:type="spellStart"/>
                  <w:r w:rsidRPr="00440AD8">
                    <w:rPr>
                      <w:bCs/>
                    </w:rPr>
                    <w:t>Nr</w:t>
                  </w:r>
                  <w:proofErr w:type="spellEnd"/>
                  <w:r w:rsidRPr="00440AD8">
                    <w:rPr>
                      <w:bCs/>
                    </w:rPr>
                    <w:t>. 90000079824</w:t>
                  </w:r>
                </w:p>
                <w:p w14:paraId="1486FF0A" w14:textId="77777777" w:rsidR="004D4694" w:rsidRPr="00440AD8" w:rsidRDefault="004D4694" w:rsidP="004D4694">
                  <w:pPr>
                    <w:jc w:val="both"/>
                    <w:outlineLvl w:val="0"/>
                    <w:rPr>
                      <w:bCs/>
                    </w:rPr>
                  </w:pPr>
                  <w:r w:rsidRPr="00440AD8">
                    <w:rPr>
                      <w:bCs/>
                    </w:rPr>
                    <w:t xml:space="preserve">Banka: </w:t>
                  </w:r>
                  <w:proofErr w:type="spellStart"/>
                  <w:r w:rsidRPr="00440AD8">
                    <w:rPr>
                      <w:bCs/>
                    </w:rPr>
                    <w:t>Valsts</w:t>
                  </w:r>
                  <w:proofErr w:type="spellEnd"/>
                  <w:r w:rsidRPr="00440AD8">
                    <w:rPr>
                      <w:bCs/>
                    </w:rPr>
                    <w:t xml:space="preserve"> </w:t>
                  </w:r>
                  <w:proofErr w:type="spellStart"/>
                  <w:r w:rsidRPr="00440AD8">
                    <w:rPr>
                      <w:bCs/>
                    </w:rPr>
                    <w:t>kase</w:t>
                  </w:r>
                  <w:proofErr w:type="spellEnd"/>
                  <w:r w:rsidRPr="00440AD8">
                    <w:rPr>
                      <w:bCs/>
                    </w:rPr>
                    <w:t xml:space="preserve"> </w:t>
                  </w:r>
                </w:p>
                <w:p w14:paraId="19F2E6E5" w14:textId="77777777" w:rsidR="004D4694" w:rsidRPr="00440AD8" w:rsidRDefault="004D4694" w:rsidP="004D4694">
                  <w:pPr>
                    <w:jc w:val="both"/>
                    <w:outlineLvl w:val="0"/>
                    <w:rPr>
                      <w:bCs/>
                    </w:rPr>
                  </w:pPr>
                  <w:proofErr w:type="spellStart"/>
                  <w:r w:rsidRPr="00440AD8">
                    <w:rPr>
                      <w:bCs/>
                    </w:rPr>
                    <w:t>Kods</w:t>
                  </w:r>
                  <w:proofErr w:type="spellEnd"/>
                  <w:r w:rsidRPr="00440AD8">
                    <w:rPr>
                      <w:bCs/>
                    </w:rPr>
                    <w:t>: TRELLV22</w:t>
                  </w:r>
                </w:p>
                <w:p w14:paraId="1690A4E1" w14:textId="77777777" w:rsidR="004D4694" w:rsidRPr="00440AD8" w:rsidRDefault="004D4694" w:rsidP="004D4694">
                  <w:pPr>
                    <w:jc w:val="both"/>
                    <w:outlineLvl w:val="0"/>
                    <w:rPr>
                      <w:bCs/>
                    </w:rPr>
                  </w:pPr>
                  <w:proofErr w:type="spellStart"/>
                  <w:r w:rsidRPr="00440AD8">
                    <w:rPr>
                      <w:bCs/>
                    </w:rPr>
                    <w:t>Konts</w:t>
                  </w:r>
                  <w:proofErr w:type="spellEnd"/>
                  <w:r w:rsidRPr="00440AD8">
                    <w:rPr>
                      <w:bCs/>
                    </w:rPr>
                    <w:t xml:space="preserve">: </w:t>
                  </w:r>
                  <w:r w:rsidRPr="00440AD8">
                    <w:t>LV16TREL215030003900B</w:t>
                  </w:r>
                </w:p>
                <w:p w14:paraId="4611FC5E" w14:textId="77777777" w:rsidR="004D4694" w:rsidRPr="00440AD8" w:rsidRDefault="004D4694" w:rsidP="004D4694">
                  <w:proofErr w:type="spellStart"/>
                  <w:r w:rsidRPr="00440AD8">
                    <w:t>e-pasts:info@ventspilstehnikums.lv</w:t>
                  </w:r>
                  <w:proofErr w:type="spellEnd"/>
                </w:p>
                <w:p w14:paraId="3B0B7791" w14:textId="3BAF41F0" w:rsidR="004D4694" w:rsidRPr="00440AD8" w:rsidRDefault="004D4694" w:rsidP="004C3C85">
                  <w:proofErr w:type="spellStart"/>
                  <w:proofErr w:type="gramStart"/>
                  <w:r w:rsidRPr="00440AD8">
                    <w:t>t</w:t>
                  </w:r>
                  <w:r w:rsidR="004C3C85">
                    <w:t>ālruņa</w:t>
                  </w:r>
                  <w:proofErr w:type="spellEnd"/>
                  <w:proofErr w:type="gramEnd"/>
                  <w:r w:rsidRPr="00440AD8">
                    <w:t xml:space="preserve">. </w:t>
                  </w:r>
                  <w:proofErr w:type="spellStart"/>
                  <w:r w:rsidRPr="00440AD8">
                    <w:t>Nr</w:t>
                  </w:r>
                  <w:proofErr w:type="spellEnd"/>
                  <w:r w:rsidRPr="004D4694">
                    <w:t xml:space="preserve">.: </w:t>
                  </w:r>
                  <w:hyperlink r:id="rId8" w:history="1">
                    <w:r w:rsidRPr="004D4694">
                      <w:rPr>
                        <w:rStyle w:val="Hyperlink"/>
                        <w:color w:val="auto"/>
                      </w:rPr>
                      <w:t>636 22 663</w:t>
                    </w:r>
                  </w:hyperlink>
                </w:p>
              </w:tc>
              <w:tc>
                <w:tcPr>
                  <w:tcW w:w="6095" w:type="dxa"/>
                </w:tcPr>
                <w:p w14:paraId="41F6D236" w14:textId="77777777" w:rsidR="004D4694" w:rsidRPr="00440AD8" w:rsidRDefault="004D4694" w:rsidP="004D4694">
                  <w:pPr>
                    <w:ind w:firstLine="459"/>
                  </w:pPr>
                  <w:r w:rsidRPr="00440AD8">
                    <w:rPr>
                      <w:i/>
                    </w:rPr>
                    <w:t>(</w:t>
                  </w:r>
                  <w:proofErr w:type="spellStart"/>
                  <w:r w:rsidRPr="00440AD8">
                    <w:rPr>
                      <w:i/>
                    </w:rPr>
                    <w:t>Norādīt</w:t>
                  </w:r>
                  <w:proofErr w:type="spellEnd"/>
                  <w:r w:rsidRPr="00440AD8">
                    <w:rPr>
                      <w:i/>
                    </w:rPr>
                    <w:t xml:space="preserve"> </w:t>
                  </w:r>
                  <w:proofErr w:type="spellStart"/>
                  <w:r w:rsidRPr="00440AD8">
                    <w:rPr>
                      <w:i/>
                    </w:rPr>
                    <w:t>nosaukumu</w:t>
                  </w:r>
                  <w:proofErr w:type="spellEnd"/>
                  <w:r w:rsidRPr="00440AD8">
                    <w:rPr>
                      <w:i/>
                    </w:rPr>
                    <w:t xml:space="preserve"> </w:t>
                  </w:r>
                  <w:proofErr w:type="spellStart"/>
                  <w:r w:rsidRPr="00440AD8">
                    <w:rPr>
                      <w:i/>
                    </w:rPr>
                    <w:t>vai</w:t>
                  </w:r>
                  <w:proofErr w:type="spellEnd"/>
                  <w:r w:rsidRPr="00440AD8">
                    <w:rPr>
                      <w:i/>
                    </w:rPr>
                    <w:t xml:space="preserve"> </w:t>
                  </w:r>
                  <w:proofErr w:type="spellStart"/>
                  <w:r w:rsidRPr="00440AD8">
                    <w:rPr>
                      <w:i/>
                    </w:rPr>
                    <w:t>vārdu</w:t>
                  </w:r>
                  <w:proofErr w:type="spellEnd"/>
                  <w:r w:rsidRPr="00440AD8">
                    <w:rPr>
                      <w:i/>
                    </w:rPr>
                    <w:t xml:space="preserve">, </w:t>
                  </w:r>
                  <w:proofErr w:type="spellStart"/>
                  <w:r w:rsidRPr="00440AD8">
                    <w:rPr>
                      <w:i/>
                    </w:rPr>
                    <w:t>uzvārdu</w:t>
                  </w:r>
                  <w:proofErr w:type="spellEnd"/>
                  <w:r w:rsidRPr="00440AD8">
                    <w:rPr>
                      <w:i/>
                    </w:rPr>
                    <w:t>)</w:t>
                  </w:r>
                </w:p>
                <w:p w14:paraId="34EB47F8" w14:textId="77777777" w:rsidR="004D4694" w:rsidRPr="004D4694" w:rsidRDefault="004D4694" w:rsidP="004D4694">
                  <w:pPr>
                    <w:ind w:firstLine="459"/>
                    <w:rPr>
                      <w:lang w:val="de-DE"/>
                    </w:rPr>
                  </w:pPr>
                  <w:r w:rsidRPr="004D4694">
                    <w:rPr>
                      <w:lang w:val="de-DE"/>
                    </w:rPr>
                    <w:t>(</w:t>
                  </w:r>
                  <w:proofErr w:type="spellStart"/>
                  <w:r w:rsidRPr="004D4694">
                    <w:rPr>
                      <w:i/>
                      <w:lang w:val="de-DE"/>
                    </w:rPr>
                    <w:t>Norādīt</w:t>
                  </w:r>
                  <w:proofErr w:type="spellEnd"/>
                  <w:r w:rsidRPr="004D4694">
                    <w:rPr>
                      <w:i/>
                      <w:lang w:val="de-DE"/>
                    </w:rPr>
                    <w:t xml:space="preserve"> </w:t>
                  </w:r>
                  <w:proofErr w:type="spellStart"/>
                  <w:r w:rsidRPr="004D4694">
                    <w:rPr>
                      <w:i/>
                      <w:lang w:val="de-DE"/>
                    </w:rPr>
                    <w:t>juridisko</w:t>
                  </w:r>
                  <w:proofErr w:type="spellEnd"/>
                  <w:r w:rsidRPr="004D4694">
                    <w:rPr>
                      <w:i/>
                      <w:lang w:val="de-DE"/>
                    </w:rPr>
                    <w:t xml:space="preserve"> </w:t>
                  </w:r>
                  <w:proofErr w:type="spellStart"/>
                  <w:r w:rsidRPr="004D4694">
                    <w:rPr>
                      <w:i/>
                      <w:lang w:val="de-DE"/>
                    </w:rPr>
                    <w:t>adresi</w:t>
                  </w:r>
                  <w:proofErr w:type="spellEnd"/>
                  <w:r w:rsidRPr="004D4694">
                    <w:rPr>
                      <w:i/>
                      <w:lang w:val="de-DE"/>
                    </w:rPr>
                    <w:t xml:space="preserve"> </w:t>
                  </w:r>
                  <w:proofErr w:type="spellStart"/>
                  <w:r w:rsidRPr="004D4694">
                    <w:rPr>
                      <w:i/>
                      <w:lang w:val="de-DE"/>
                    </w:rPr>
                    <w:t>vai</w:t>
                  </w:r>
                  <w:proofErr w:type="spellEnd"/>
                  <w:r w:rsidRPr="004D4694">
                    <w:rPr>
                      <w:i/>
                      <w:lang w:val="de-DE"/>
                    </w:rPr>
                    <w:t xml:space="preserve"> </w:t>
                  </w:r>
                  <w:proofErr w:type="spellStart"/>
                  <w:r w:rsidRPr="004D4694">
                    <w:rPr>
                      <w:i/>
                      <w:lang w:val="de-DE"/>
                    </w:rPr>
                    <w:t>deklarēto</w:t>
                  </w:r>
                  <w:proofErr w:type="spellEnd"/>
                  <w:r w:rsidRPr="004D4694">
                    <w:rPr>
                      <w:i/>
                      <w:lang w:val="de-DE"/>
                    </w:rPr>
                    <w:t xml:space="preserve"> </w:t>
                  </w:r>
                  <w:proofErr w:type="spellStart"/>
                  <w:r w:rsidRPr="004D4694">
                    <w:rPr>
                      <w:i/>
                      <w:lang w:val="de-DE"/>
                    </w:rPr>
                    <w:t>adresi</w:t>
                  </w:r>
                  <w:proofErr w:type="spellEnd"/>
                  <w:r w:rsidRPr="004D4694">
                    <w:rPr>
                      <w:lang w:val="de-DE"/>
                    </w:rPr>
                    <w:t>)</w:t>
                  </w:r>
                </w:p>
                <w:p w14:paraId="4134D394" w14:textId="77777777" w:rsidR="004D4694" w:rsidRPr="004D4694" w:rsidRDefault="004D4694" w:rsidP="004D4694">
                  <w:pPr>
                    <w:ind w:firstLine="459"/>
                    <w:rPr>
                      <w:lang w:val="de-DE"/>
                    </w:rPr>
                  </w:pPr>
                  <w:proofErr w:type="spellStart"/>
                  <w:r w:rsidRPr="004D4694">
                    <w:rPr>
                      <w:lang w:val="de-DE"/>
                    </w:rPr>
                    <w:t>Reģistrācijas</w:t>
                  </w:r>
                  <w:proofErr w:type="spellEnd"/>
                  <w:r w:rsidRPr="004D4694">
                    <w:rPr>
                      <w:lang w:val="de-DE"/>
                    </w:rPr>
                    <w:t xml:space="preserve"> Nr./</w:t>
                  </w:r>
                  <w:proofErr w:type="spellStart"/>
                  <w:r w:rsidRPr="004D4694">
                    <w:rPr>
                      <w:lang w:val="de-DE"/>
                    </w:rPr>
                    <w:t>Personas</w:t>
                  </w:r>
                  <w:proofErr w:type="spellEnd"/>
                  <w:r w:rsidRPr="004D4694">
                    <w:rPr>
                      <w:lang w:val="de-DE"/>
                    </w:rPr>
                    <w:t xml:space="preserve"> </w:t>
                  </w:r>
                  <w:proofErr w:type="spellStart"/>
                  <w:r w:rsidRPr="004D4694">
                    <w:rPr>
                      <w:lang w:val="de-DE"/>
                    </w:rPr>
                    <w:t>kods</w:t>
                  </w:r>
                  <w:proofErr w:type="spellEnd"/>
                  <w:r w:rsidRPr="004D4694">
                    <w:rPr>
                      <w:lang w:val="de-DE"/>
                    </w:rPr>
                    <w:t xml:space="preserve"> _______________</w:t>
                  </w:r>
                </w:p>
                <w:p w14:paraId="22A5B07B" w14:textId="77777777" w:rsidR="004D4694" w:rsidRPr="004D4694" w:rsidRDefault="004D4694" w:rsidP="004D4694">
                  <w:pPr>
                    <w:ind w:firstLine="459"/>
                    <w:rPr>
                      <w:lang w:val="de-DE"/>
                    </w:rPr>
                  </w:pPr>
                  <w:proofErr w:type="spellStart"/>
                  <w:r w:rsidRPr="004D4694">
                    <w:rPr>
                      <w:lang w:val="de-DE"/>
                    </w:rPr>
                    <w:t>Banka</w:t>
                  </w:r>
                  <w:proofErr w:type="spellEnd"/>
                  <w:r w:rsidRPr="004D4694">
                    <w:rPr>
                      <w:lang w:val="de-DE"/>
                    </w:rPr>
                    <w:t>: _________________________</w:t>
                  </w:r>
                </w:p>
                <w:p w14:paraId="49701EBF" w14:textId="77777777" w:rsidR="004D4694" w:rsidRPr="004D4694" w:rsidRDefault="004D4694" w:rsidP="004D4694">
                  <w:pPr>
                    <w:ind w:firstLine="459"/>
                    <w:rPr>
                      <w:lang w:val="de-DE"/>
                    </w:rPr>
                  </w:pPr>
                  <w:proofErr w:type="spellStart"/>
                  <w:r w:rsidRPr="004D4694">
                    <w:rPr>
                      <w:lang w:val="de-DE"/>
                    </w:rPr>
                    <w:t>Kods</w:t>
                  </w:r>
                  <w:proofErr w:type="spellEnd"/>
                  <w:r w:rsidRPr="004D4694">
                    <w:rPr>
                      <w:lang w:val="de-DE"/>
                    </w:rPr>
                    <w:t>: ________________________</w:t>
                  </w:r>
                </w:p>
                <w:p w14:paraId="6D586AD6" w14:textId="77777777" w:rsidR="004D4694" w:rsidRPr="004D4694" w:rsidRDefault="004D4694" w:rsidP="004D4694">
                  <w:pPr>
                    <w:ind w:firstLine="459"/>
                    <w:rPr>
                      <w:lang w:val="de-DE"/>
                    </w:rPr>
                  </w:pPr>
                  <w:proofErr w:type="spellStart"/>
                  <w:r w:rsidRPr="004D4694">
                    <w:rPr>
                      <w:lang w:val="de-DE"/>
                    </w:rPr>
                    <w:t>Konts</w:t>
                  </w:r>
                  <w:proofErr w:type="spellEnd"/>
                  <w:r w:rsidRPr="004D4694">
                    <w:rPr>
                      <w:lang w:val="de-DE"/>
                    </w:rPr>
                    <w:t>: ________________________</w:t>
                  </w:r>
                </w:p>
                <w:p w14:paraId="740791B2" w14:textId="77777777" w:rsidR="004D4694" w:rsidRPr="004D4694" w:rsidRDefault="004D4694" w:rsidP="004D4694">
                  <w:pPr>
                    <w:ind w:firstLine="459"/>
                    <w:rPr>
                      <w:lang w:val="de-DE"/>
                    </w:rPr>
                  </w:pPr>
                  <w:r w:rsidRPr="004D4694">
                    <w:rPr>
                      <w:lang w:val="de-DE"/>
                    </w:rPr>
                    <w:t>e-</w:t>
                  </w:r>
                  <w:proofErr w:type="spellStart"/>
                  <w:r w:rsidRPr="004D4694">
                    <w:rPr>
                      <w:lang w:val="de-DE"/>
                    </w:rPr>
                    <w:t>pasts</w:t>
                  </w:r>
                  <w:proofErr w:type="spellEnd"/>
                  <w:r w:rsidRPr="004D4694">
                    <w:rPr>
                      <w:lang w:val="de-DE"/>
                    </w:rPr>
                    <w:t xml:space="preserve">: __________ </w:t>
                  </w:r>
                  <w:r w:rsidRPr="004D4694">
                    <w:rPr>
                      <w:i/>
                      <w:lang w:val="de-DE"/>
                    </w:rPr>
                    <w:t>(</w:t>
                  </w:r>
                  <w:proofErr w:type="spellStart"/>
                  <w:r w:rsidRPr="004D4694">
                    <w:rPr>
                      <w:i/>
                      <w:lang w:val="de-DE"/>
                    </w:rPr>
                    <w:t>obligāti</w:t>
                  </w:r>
                  <w:proofErr w:type="spellEnd"/>
                  <w:r w:rsidRPr="004D4694">
                    <w:rPr>
                      <w:i/>
                      <w:lang w:val="de-DE"/>
                    </w:rPr>
                    <w:t xml:space="preserve"> </w:t>
                  </w:r>
                  <w:proofErr w:type="spellStart"/>
                  <w:r w:rsidRPr="004D4694">
                    <w:rPr>
                      <w:i/>
                      <w:lang w:val="de-DE"/>
                    </w:rPr>
                    <w:t>norādīt</w:t>
                  </w:r>
                  <w:proofErr w:type="spellEnd"/>
                  <w:r w:rsidRPr="004D4694">
                    <w:rPr>
                      <w:i/>
                      <w:lang w:val="de-DE"/>
                    </w:rPr>
                    <w:t>)</w:t>
                  </w:r>
                </w:p>
                <w:p w14:paraId="616D408A" w14:textId="37E7337E" w:rsidR="004D4694" w:rsidRPr="00440AD8" w:rsidRDefault="004C3C85" w:rsidP="004D4694">
                  <w:pPr>
                    <w:ind w:firstLine="459"/>
                  </w:pPr>
                  <w:proofErr w:type="spellStart"/>
                  <w:proofErr w:type="gramStart"/>
                  <w:r>
                    <w:t>tālruņa</w:t>
                  </w:r>
                  <w:proofErr w:type="spellEnd"/>
                  <w:proofErr w:type="gramEnd"/>
                  <w:r w:rsidR="004D4694" w:rsidRPr="00440AD8">
                    <w:t xml:space="preserve">. </w:t>
                  </w:r>
                  <w:proofErr w:type="spellStart"/>
                  <w:r w:rsidR="004D4694" w:rsidRPr="00440AD8">
                    <w:t>Nr</w:t>
                  </w:r>
                  <w:proofErr w:type="spellEnd"/>
                  <w:r w:rsidR="004D4694" w:rsidRPr="00440AD8">
                    <w:t>.: __________</w:t>
                  </w:r>
                  <w:r w:rsidR="004D4694" w:rsidRPr="00440AD8">
                    <w:rPr>
                      <w:i/>
                    </w:rPr>
                    <w:t>(</w:t>
                  </w:r>
                  <w:proofErr w:type="spellStart"/>
                  <w:r w:rsidR="004D4694" w:rsidRPr="00440AD8">
                    <w:rPr>
                      <w:i/>
                    </w:rPr>
                    <w:t>obligāti</w:t>
                  </w:r>
                  <w:proofErr w:type="spellEnd"/>
                  <w:r w:rsidR="004D4694" w:rsidRPr="00440AD8">
                    <w:rPr>
                      <w:i/>
                    </w:rPr>
                    <w:t xml:space="preserve"> </w:t>
                  </w:r>
                  <w:proofErr w:type="spellStart"/>
                  <w:r w:rsidR="004D4694" w:rsidRPr="00440AD8">
                    <w:rPr>
                      <w:i/>
                    </w:rPr>
                    <w:t>norādīt</w:t>
                  </w:r>
                  <w:proofErr w:type="spellEnd"/>
                  <w:r w:rsidR="004D4694" w:rsidRPr="00440AD8">
                    <w:rPr>
                      <w:i/>
                    </w:rPr>
                    <w:t>)</w:t>
                  </w:r>
                </w:p>
              </w:tc>
            </w:tr>
          </w:tbl>
          <w:p w14:paraId="7B8E742C" w14:textId="77777777" w:rsidR="00ED4B9A" w:rsidRPr="00702F2D" w:rsidRDefault="00ED4B9A" w:rsidP="006E2E9B">
            <w:pPr>
              <w:rPr>
                <w:b/>
                <w:lang w:val="lv-LV"/>
              </w:rPr>
            </w:pPr>
          </w:p>
        </w:tc>
        <w:tc>
          <w:tcPr>
            <w:tcW w:w="4644" w:type="dxa"/>
            <w:shd w:val="clear" w:color="auto" w:fill="auto"/>
          </w:tcPr>
          <w:p w14:paraId="230BC69B" w14:textId="77777777" w:rsidR="00ED4B9A" w:rsidRPr="00925083" w:rsidRDefault="002C5BF1" w:rsidP="006E2E9B">
            <w:pPr>
              <w:widowControl w:val="0"/>
              <w:jc w:val="both"/>
              <w:rPr>
                <w:b/>
                <w:lang w:val="lv-LV"/>
              </w:rPr>
            </w:pPr>
            <w:r>
              <w:rPr>
                <w:b/>
                <w:lang w:val="lv-LV"/>
              </w:rPr>
              <w:t>…..</w:t>
            </w:r>
          </w:p>
          <w:p w14:paraId="15CEDD49" w14:textId="77777777" w:rsidR="00ED4B9A" w:rsidRPr="006F748C" w:rsidRDefault="00ED4B9A" w:rsidP="002C5BF1">
            <w:pPr>
              <w:rPr>
                <w:lang w:val="lv-LV"/>
              </w:rPr>
            </w:pPr>
          </w:p>
        </w:tc>
      </w:tr>
      <w:tr w:rsidR="00ED4B9A" w:rsidRPr="00702F2D" w14:paraId="62D4702C" w14:textId="77777777" w:rsidTr="006E2E9B">
        <w:tc>
          <w:tcPr>
            <w:tcW w:w="4643" w:type="dxa"/>
            <w:shd w:val="clear" w:color="auto" w:fill="auto"/>
          </w:tcPr>
          <w:p w14:paraId="32F9C881" w14:textId="77777777" w:rsidR="00ED4B9A" w:rsidRPr="00702F2D" w:rsidRDefault="00ED4B9A" w:rsidP="006E2E9B">
            <w:pPr>
              <w:rPr>
                <w:lang w:val="lv-LV"/>
              </w:rPr>
            </w:pPr>
            <w:r w:rsidRPr="00702F2D">
              <w:rPr>
                <w:lang w:val="lv-LV"/>
              </w:rPr>
              <w:t>Direktore:</w:t>
            </w:r>
          </w:p>
        </w:tc>
        <w:tc>
          <w:tcPr>
            <w:tcW w:w="4644" w:type="dxa"/>
            <w:shd w:val="clear" w:color="auto" w:fill="auto"/>
          </w:tcPr>
          <w:p w14:paraId="338DD295" w14:textId="77777777" w:rsidR="00ED4B9A" w:rsidRPr="006F748C" w:rsidRDefault="00ED4B9A" w:rsidP="006E2E9B">
            <w:pPr>
              <w:rPr>
                <w:lang w:val="lv-LV"/>
              </w:rPr>
            </w:pPr>
          </w:p>
        </w:tc>
      </w:tr>
      <w:tr w:rsidR="00ED4B9A" w:rsidRPr="00702F2D" w14:paraId="7D2DF766" w14:textId="77777777" w:rsidTr="006E2E9B">
        <w:tc>
          <w:tcPr>
            <w:tcW w:w="4643" w:type="dxa"/>
            <w:shd w:val="clear" w:color="auto" w:fill="auto"/>
          </w:tcPr>
          <w:p w14:paraId="0AE04438" w14:textId="77777777" w:rsidR="00ED4B9A" w:rsidRPr="00702F2D" w:rsidRDefault="00ED4B9A" w:rsidP="006E2E9B">
            <w:pPr>
              <w:jc w:val="center"/>
              <w:rPr>
                <w:lang w:val="lv-LV"/>
              </w:rPr>
            </w:pPr>
          </w:p>
          <w:p w14:paraId="58A5D1F6" w14:textId="0EA1D984" w:rsidR="00ED4B9A" w:rsidRPr="00702F2D" w:rsidRDefault="00ED4B9A" w:rsidP="004D4694">
            <w:pPr>
              <w:rPr>
                <w:lang w:val="lv-LV"/>
              </w:rPr>
            </w:pPr>
            <w:r w:rsidRPr="00702F2D">
              <w:rPr>
                <w:lang w:val="lv-LV"/>
              </w:rPr>
              <w:t xml:space="preserve">________________ </w:t>
            </w:r>
            <w:proofErr w:type="spellStart"/>
            <w:r w:rsidRPr="00702F2D">
              <w:rPr>
                <w:lang w:val="lv-LV"/>
              </w:rPr>
              <w:t>K.Vāgnere</w:t>
            </w:r>
            <w:r>
              <w:rPr>
                <w:lang w:val="lv-LV"/>
              </w:rPr>
              <w:t>-Davidova</w:t>
            </w:r>
            <w:proofErr w:type="spellEnd"/>
            <w:r w:rsidR="004C3C85">
              <w:rPr>
                <w:lang w:val="lv-LV"/>
              </w:rPr>
              <w:t xml:space="preserve">                    _________________</w:t>
            </w:r>
          </w:p>
        </w:tc>
        <w:tc>
          <w:tcPr>
            <w:tcW w:w="4644" w:type="dxa"/>
            <w:shd w:val="clear" w:color="auto" w:fill="auto"/>
          </w:tcPr>
          <w:p w14:paraId="6C74BE5B" w14:textId="77777777" w:rsidR="00ED4B9A" w:rsidRPr="006F748C" w:rsidRDefault="00ED4B9A" w:rsidP="006E2E9B">
            <w:pPr>
              <w:jc w:val="center"/>
              <w:rPr>
                <w:lang w:val="lv-LV"/>
              </w:rPr>
            </w:pPr>
          </w:p>
          <w:p w14:paraId="55B789CA" w14:textId="77777777" w:rsidR="00ED4B9A" w:rsidRPr="006F748C" w:rsidRDefault="00ED4B9A" w:rsidP="002C5BF1">
            <w:pPr>
              <w:rPr>
                <w:lang w:val="lv-LV"/>
              </w:rPr>
            </w:pPr>
            <w:r>
              <w:rPr>
                <w:lang w:val="lv-LV"/>
              </w:rPr>
              <w:t xml:space="preserve">______________________ </w:t>
            </w:r>
            <w:r w:rsidR="002C5BF1">
              <w:rPr>
                <w:lang w:val="lv-LV"/>
              </w:rPr>
              <w:t>……</w:t>
            </w:r>
          </w:p>
        </w:tc>
      </w:tr>
    </w:tbl>
    <w:p w14:paraId="67790F45" w14:textId="77777777" w:rsidR="00ED4B9A" w:rsidRPr="00702F2D" w:rsidRDefault="00ED4B9A" w:rsidP="00ED4B9A">
      <w:pPr>
        <w:tabs>
          <w:tab w:val="left" w:pos="4782"/>
        </w:tabs>
        <w:jc w:val="both"/>
        <w:rPr>
          <w:lang w:val="lv-LV"/>
        </w:rPr>
      </w:pPr>
    </w:p>
    <w:p w14:paraId="2A4BB6CA" w14:textId="77777777" w:rsidR="00ED4B9A" w:rsidRPr="00702F2D" w:rsidRDefault="00ED4B9A" w:rsidP="00ED4B9A">
      <w:pPr>
        <w:tabs>
          <w:tab w:val="left" w:pos="4782"/>
        </w:tabs>
        <w:jc w:val="both"/>
        <w:rPr>
          <w:lang w:val="lv-LV"/>
        </w:rPr>
      </w:pPr>
    </w:p>
    <w:p w14:paraId="35B02C5D" w14:textId="77777777" w:rsidR="00ED4B9A" w:rsidRPr="00702F2D" w:rsidRDefault="00ED4B9A" w:rsidP="00ED4B9A">
      <w:pPr>
        <w:tabs>
          <w:tab w:val="left" w:pos="4782"/>
        </w:tabs>
        <w:jc w:val="both"/>
        <w:rPr>
          <w:lang w:val="lv-LV"/>
        </w:rPr>
      </w:pPr>
    </w:p>
    <w:p w14:paraId="42A2C27A" w14:textId="77777777" w:rsidR="00ED4B9A" w:rsidRPr="00702F2D" w:rsidRDefault="00ED4B9A" w:rsidP="00ED4B9A">
      <w:pPr>
        <w:tabs>
          <w:tab w:val="left" w:pos="4782"/>
        </w:tabs>
        <w:jc w:val="both"/>
        <w:rPr>
          <w:lang w:val="lv-LV"/>
        </w:rPr>
      </w:pPr>
    </w:p>
    <w:p w14:paraId="2C632A86" w14:textId="77777777" w:rsidR="004D4694" w:rsidRPr="00440AD8" w:rsidRDefault="00ED4B9A" w:rsidP="004D4694">
      <w:pPr>
        <w:tabs>
          <w:tab w:val="left" w:pos="4253"/>
        </w:tabs>
        <w:jc w:val="right"/>
      </w:pPr>
      <w:r>
        <w:rPr>
          <w:rFonts w:eastAsia="TimesNewRoman"/>
          <w:lang w:val="lv-LV" w:eastAsia="lv-LV"/>
        </w:rPr>
        <w:br w:type="page"/>
      </w:r>
      <w:r w:rsidR="004D4694" w:rsidRPr="00440AD8">
        <w:lastRenderedPageBreak/>
        <w:t xml:space="preserve">1. </w:t>
      </w:r>
      <w:proofErr w:type="spellStart"/>
      <w:proofErr w:type="gramStart"/>
      <w:r w:rsidR="004D4694" w:rsidRPr="00440AD8">
        <w:t>pielikums</w:t>
      </w:r>
      <w:proofErr w:type="spellEnd"/>
      <w:proofErr w:type="gramEnd"/>
      <w:r w:rsidR="004D4694" w:rsidRPr="00440AD8">
        <w:t xml:space="preserve"> </w:t>
      </w:r>
    </w:p>
    <w:p w14:paraId="73633037" w14:textId="575F41E1" w:rsidR="004D4694" w:rsidRPr="00440AD8" w:rsidRDefault="0028325A" w:rsidP="004D4694">
      <w:pPr>
        <w:tabs>
          <w:tab w:val="left" w:pos="4253"/>
        </w:tabs>
        <w:jc w:val="right"/>
      </w:pPr>
      <w:proofErr w:type="spellStart"/>
      <w:r>
        <w:t>T</w:t>
      </w:r>
      <w:r w:rsidR="004D4694" w:rsidRPr="00440AD8">
        <w:t>elpu</w:t>
      </w:r>
      <w:proofErr w:type="spellEnd"/>
      <w:r w:rsidR="004D4694" w:rsidRPr="00440AD8">
        <w:t xml:space="preserve"> </w:t>
      </w:r>
      <w:proofErr w:type="spellStart"/>
      <w:r w:rsidR="004D4694" w:rsidRPr="00440AD8">
        <w:t>nomas</w:t>
      </w:r>
      <w:proofErr w:type="spellEnd"/>
      <w:r w:rsidR="004D4694" w:rsidRPr="00440AD8">
        <w:t xml:space="preserve"> </w:t>
      </w:r>
      <w:proofErr w:type="spellStart"/>
      <w:r w:rsidR="004D4694" w:rsidRPr="00440AD8">
        <w:t>līgumam</w:t>
      </w:r>
      <w:proofErr w:type="spellEnd"/>
      <w:r w:rsidR="004D4694" w:rsidRPr="00440AD8">
        <w:t xml:space="preserve"> </w:t>
      </w:r>
      <w:proofErr w:type="spellStart"/>
      <w:r w:rsidR="004D4694" w:rsidRPr="00440AD8">
        <w:t>Nr</w:t>
      </w:r>
      <w:proofErr w:type="spellEnd"/>
      <w:r w:rsidR="004D4694" w:rsidRPr="0028325A">
        <w:t>…….</w:t>
      </w:r>
    </w:p>
    <w:p w14:paraId="3F3DB082" w14:textId="77777777" w:rsidR="004D4694" w:rsidRPr="00440AD8" w:rsidRDefault="004D4694" w:rsidP="004D4694">
      <w:pPr>
        <w:tabs>
          <w:tab w:val="left" w:pos="567"/>
        </w:tabs>
        <w:jc w:val="both"/>
      </w:pPr>
    </w:p>
    <w:p w14:paraId="3CA92EE3" w14:textId="77777777" w:rsidR="004D4694" w:rsidRPr="00C237DB" w:rsidRDefault="004D4694" w:rsidP="004D4694">
      <w:pPr>
        <w:tabs>
          <w:tab w:val="left" w:pos="567"/>
        </w:tabs>
        <w:jc w:val="center"/>
      </w:pPr>
      <w:r w:rsidRPr="00C237DB">
        <w:t>TELPAS</w:t>
      </w:r>
    </w:p>
    <w:p w14:paraId="41789521" w14:textId="77777777" w:rsidR="004D4694" w:rsidRPr="00C237DB" w:rsidRDefault="004D4694" w:rsidP="004D4694">
      <w:pPr>
        <w:tabs>
          <w:tab w:val="left" w:pos="567"/>
        </w:tabs>
        <w:jc w:val="center"/>
      </w:pPr>
      <w:r w:rsidRPr="00C237DB">
        <w:t>NODOŠANAS - PIEŅEMŠANAS AKTS Nr.1.</w:t>
      </w:r>
    </w:p>
    <w:p w14:paraId="49FDE496" w14:textId="503BB7F4" w:rsidR="004D4694" w:rsidRPr="00C237DB" w:rsidRDefault="004D4694" w:rsidP="0028325A">
      <w:pPr>
        <w:tabs>
          <w:tab w:val="left" w:pos="567"/>
        </w:tabs>
        <w:jc w:val="center"/>
      </w:pPr>
      <w:proofErr w:type="spellStart"/>
      <w:r w:rsidRPr="00C237DB">
        <w:t>Ventspilī</w:t>
      </w:r>
      <w:proofErr w:type="spellEnd"/>
      <w:r w:rsidRPr="00C237DB">
        <w:t xml:space="preserve">, </w:t>
      </w:r>
      <w:r w:rsidRPr="00C237DB">
        <w:tab/>
      </w:r>
      <w:r w:rsidRPr="00C237DB">
        <w:tab/>
      </w:r>
      <w:r w:rsidRPr="00C237DB">
        <w:tab/>
      </w:r>
      <w:r w:rsidRPr="00C237DB">
        <w:tab/>
      </w:r>
      <w:r w:rsidRPr="00C237DB">
        <w:tab/>
      </w:r>
      <w:r w:rsidRPr="00C237DB">
        <w:tab/>
      </w:r>
      <w:r w:rsidR="0028325A">
        <w:t xml:space="preserve">                   </w:t>
      </w:r>
      <w:r w:rsidRPr="00C237DB">
        <w:t>2024.</w:t>
      </w:r>
      <w:r w:rsidR="0028325A">
        <w:t xml:space="preserve"> </w:t>
      </w:r>
      <w:proofErr w:type="spellStart"/>
      <w:proofErr w:type="gramStart"/>
      <w:r w:rsidRPr="00C237DB">
        <w:t>gada</w:t>
      </w:r>
      <w:proofErr w:type="spellEnd"/>
      <w:r w:rsidRPr="00C237DB">
        <w:t xml:space="preserve">  _</w:t>
      </w:r>
      <w:proofErr w:type="gramEnd"/>
      <w:r w:rsidRPr="00C237DB">
        <w:t>__.</w:t>
      </w:r>
      <w:proofErr w:type="spellStart"/>
      <w:r w:rsidRPr="00C237DB">
        <w:t>aprīlī</w:t>
      </w:r>
      <w:proofErr w:type="spellEnd"/>
    </w:p>
    <w:p w14:paraId="2C3720EA" w14:textId="77777777" w:rsidR="004D4694" w:rsidRPr="00C237DB" w:rsidRDefault="004D4694" w:rsidP="004D4694">
      <w:pPr>
        <w:tabs>
          <w:tab w:val="left" w:pos="567"/>
        </w:tabs>
        <w:jc w:val="both"/>
      </w:pPr>
    </w:p>
    <w:p w14:paraId="59F6835A" w14:textId="77777777" w:rsidR="004D4694" w:rsidRPr="00C237DB" w:rsidRDefault="004D4694" w:rsidP="004D4694">
      <w:pPr>
        <w:tabs>
          <w:tab w:val="left" w:pos="567"/>
        </w:tabs>
        <w:jc w:val="both"/>
      </w:pPr>
      <w:r w:rsidRPr="00C237DB">
        <w:tab/>
      </w:r>
      <w:proofErr w:type="spellStart"/>
      <w:r w:rsidRPr="00C237DB">
        <w:t>Mēs</w:t>
      </w:r>
      <w:proofErr w:type="spellEnd"/>
      <w:r w:rsidRPr="00C237DB">
        <w:t xml:space="preserve">, </w:t>
      </w:r>
      <w:proofErr w:type="spellStart"/>
      <w:r w:rsidRPr="00C237DB">
        <w:t>zemāk</w:t>
      </w:r>
      <w:proofErr w:type="spellEnd"/>
      <w:r w:rsidRPr="00C237DB">
        <w:t xml:space="preserve"> </w:t>
      </w:r>
      <w:proofErr w:type="spellStart"/>
      <w:r w:rsidRPr="00C237DB">
        <w:t>parakstījušies</w:t>
      </w:r>
      <w:proofErr w:type="spellEnd"/>
      <w:r w:rsidRPr="00C237DB">
        <w:t xml:space="preserve">, </w:t>
      </w:r>
      <w:proofErr w:type="spellStart"/>
      <w:r w:rsidRPr="00C237DB">
        <w:t>Iznomātājs</w:t>
      </w:r>
      <w:proofErr w:type="spellEnd"/>
      <w:r w:rsidRPr="00C237DB">
        <w:t xml:space="preserve"> </w:t>
      </w:r>
      <w:proofErr w:type="gramStart"/>
      <w:r w:rsidRPr="00C237DB">
        <w:t>un</w:t>
      </w:r>
      <w:proofErr w:type="gramEnd"/>
      <w:r w:rsidRPr="00C237DB">
        <w:t xml:space="preserve"> </w:t>
      </w:r>
      <w:proofErr w:type="spellStart"/>
      <w:r w:rsidRPr="00C237DB">
        <w:t>Nomnieks</w:t>
      </w:r>
      <w:proofErr w:type="spellEnd"/>
      <w:r w:rsidRPr="00C237DB">
        <w:t xml:space="preserve">, </w:t>
      </w:r>
      <w:proofErr w:type="spellStart"/>
      <w:r w:rsidRPr="00C237DB">
        <w:t>sastādījām</w:t>
      </w:r>
      <w:proofErr w:type="spellEnd"/>
      <w:r w:rsidRPr="00C237DB">
        <w:t xml:space="preserve"> </w:t>
      </w:r>
      <w:proofErr w:type="spellStart"/>
      <w:r w:rsidRPr="00C237DB">
        <w:t>šo</w:t>
      </w:r>
      <w:proofErr w:type="spellEnd"/>
      <w:r w:rsidRPr="00C237DB">
        <w:t xml:space="preserve"> </w:t>
      </w:r>
      <w:proofErr w:type="spellStart"/>
      <w:r w:rsidRPr="00C237DB">
        <w:t>aktu</w:t>
      </w:r>
      <w:proofErr w:type="spellEnd"/>
      <w:r w:rsidRPr="00C237DB">
        <w:t xml:space="preserve"> par </w:t>
      </w:r>
      <w:proofErr w:type="spellStart"/>
      <w:r w:rsidRPr="00C237DB">
        <w:t>sekojošo</w:t>
      </w:r>
      <w:proofErr w:type="spellEnd"/>
      <w:r w:rsidRPr="00C237DB">
        <w:t>:</w:t>
      </w:r>
    </w:p>
    <w:p w14:paraId="611A056F" w14:textId="77777777" w:rsidR="004D4694" w:rsidRPr="00C237DB" w:rsidRDefault="004D4694" w:rsidP="004D4694">
      <w:pPr>
        <w:tabs>
          <w:tab w:val="left" w:pos="567"/>
        </w:tabs>
        <w:jc w:val="both"/>
      </w:pPr>
      <w:proofErr w:type="spellStart"/>
      <w:proofErr w:type="gramStart"/>
      <w:r w:rsidRPr="00C237DB">
        <w:t>pamatojoties</w:t>
      </w:r>
      <w:proofErr w:type="spellEnd"/>
      <w:proofErr w:type="gramEnd"/>
      <w:r w:rsidRPr="00C237DB">
        <w:t xml:space="preserve"> </w:t>
      </w:r>
      <w:proofErr w:type="spellStart"/>
      <w:r w:rsidRPr="00C237DB">
        <w:t>uz</w:t>
      </w:r>
      <w:proofErr w:type="spellEnd"/>
      <w:r w:rsidRPr="00C237DB">
        <w:t xml:space="preserve"> 2024.gada ________  </w:t>
      </w:r>
      <w:proofErr w:type="spellStart"/>
      <w:r w:rsidRPr="00C237DB">
        <w:t>līgumu</w:t>
      </w:r>
      <w:proofErr w:type="spellEnd"/>
      <w:r w:rsidRPr="00C237DB">
        <w:t xml:space="preserve"> par </w:t>
      </w:r>
      <w:proofErr w:type="spellStart"/>
      <w:r w:rsidRPr="00C237DB">
        <w:t>neapdzīvojamo</w:t>
      </w:r>
      <w:proofErr w:type="spellEnd"/>
      <w:r w:rsidRPr="00C237DB">
        <w:t xml:space="preserve"> </w:t>
      </w:r>
      <w:proofErr w:type="spellStart"/>
      <w:r w:rsidRPr="00C237DB">
        <w:t>telpu</w:t>
      </w:r>
      <w:proofErr w:type="spellEnd"/>
      <w:r w:rsidRPr="00C237DB">
        <w:t xml:space="preserve"> </w:t>
      </w:r>
      <w:proofErr w:type="spellStart"/>
      <w:r w:rsidRPr="00C237DB">
        <w:t>nomu</w:t>
      </w:r>
      <w:proofErr w:type="spellEnd"/>
      <w:r w:rsidRPr="00C237DB">
        <w:t xml:space="preserve"> </w:t>
      </w:r>
      <w:proofErr w:type="spellStart"/>
      <w:r w:rsidRPr="00C237DB">
        <w:t>Nr</w:t>
      </w:r>
      <w:proofErr w:type="spellEnd"/>
      <w:r w:rsidRPr="00C237DB">
        <w:t>. …………</w:t>
      </w:r>
      <w:proofErr w:type="spellStart"/>
      <w:r w:rsidRPr="00C237DB">
        <w:t>Iznomātājs</w:t>
      </w:r>
      <w:proofErr w:type="spellEnd"/>
      <w:r w:rsidRPr="00C237DB">
        <w:t xml:space="preserve"> </w:t>
      </w:r>
      <w:proofErr w:type="spellStart"/>
      <w:r w:rsidRPr="00C237DB">
        <w:t>nodod</w:t>
      </w:r>
      <w:proofErr w:type="spellEnd"/>
      <w:r w:rsidRPr="00C237DB">
        <w:t xml:space="preserve">, bet </w:t>
      </w:r>
      <w:proofErr w:type="spellStart"/>
      <w:r w:rsidRPr="00C237DB">
        <w:t>Nomnieks</w:t>
      </w:r>
      <w:proofErr w:type="spellEnd"/>
      <w:r w:rsidRPr="00C237DB">
        <w:t xml:space="preserve"> </w:t>
      </w:r>
      <w:proofErr w:type="spellStart"/>
      <w:r w:rsidRPr="00C237DB">
        <w:t>pieņem</w:t>
      </w:r>
      <w:proofErr w:type="spellEnd"/>
      <w:r w:rsidRPr="00C237DB">
        <w:t xml:space="preserve"> </w:t>
      </w:r>
      <w:proofErr w:type="spellStart"/>
      <w:r w:rsidRPr="00C237DB">
        <w:t>nomas</w:t>
      </w:r>
      <w:proofErr w:type="spellEnd"/>
      <w:r w:rsidRPr="00C237DB">
        <w:t xml:space="preserve"> </w:t>
      </w:r>
      <w:proofErr w:type="spellStart"/>
      <w:r w:rsidRPr="00C237DB">
        <w:t>lietošanai</w:t>
      </w:r>
      <w:proofErr w:type="spellEnd"/>
      <w:r w:rsidRPr="00C237DB">
        <w:t>:</w:t>
      </w:r>
    </w:p>
    <w:p w14:paraId="3E4F6930" w14:textId="77777777" w:rsidR="004D4694" w:rsidRPr="00C237DB" w:rsidRDefault="004D4694" w:rsidP="004D4694">
      <w:pPr>
        <w:pStyle w:val="ListParagraph"/>
        <w:numPr>
          <w:ilvl w:val="0"/>
          <w:numId w:val="2"/>
        </w:numPr>
        <w:tabs>
          <w:tab w:val="left" w:pos="567"/>
        </w:tabs>
        <w:jc w:val="both"/>
      </w:pPr>
      <w:proofErr w:type="spellStart"/>
      <w:r w:rsidRPr="00C237DB">
        <w:t>Ventspils</w:t>
      </w:r>
      <w:proofErr w:type="spellEnd"/>
      <w:r w:rsidRPr="00C237DB">
        <w:t xml:space="preserve"> </w:t>
      </w:r>
      <w:proofErr w:type="spellStart"/>
      <w:r w:rsidRPr="00C237DB">
        <w:t>Tehnikuma</w:t>
      </w:r>
      <w:proofErr w:type="spellEnd"/>
      <w:r w:rsidRPr="00C237DB">
        <w:t xml:space="preserve"> </w:t>
      </w:r>
      <w:proofErr w:type="spellStart"/>
      <w:r w:rsidRPr="00C237DB">
        <w:t>aktu</w:t>
      </w:r>
      <w:proofErr w:type="spellEnd"/>
      <w:r w:rsidRPr="00C237DB">
        <w:t xml:space="preserve"> </w:t>
      </w:r>
      <w:proofErr w:type="spellStart"/>
      <w:r w:rsidRPr="00C237DB">
        <w:t>zāli</w:t>
      </w:r>
      <w:proofErr w:type="spellEnd"/>
      <w:r w:rsidRPr="00C237DB">
        <w:t xml:space="preserve"> (</w:t>
      </w:r>
      <w:proofErr w:type="spellStart"/>
      <w:r w:rsidRPr="00C237DB">
        <w:t>telpa</w:t>
      </w:r>
      <w:proofErr w:type="spellEnd"/>
      <w:r w:rsidRPr="00C237DB">
        <w:t xml:space="preserve"> Nr.203)  </w:t>
      </w:r>
      <w:proofErr w:type="spellStart"/>
      <w:r w:rsidRPr="00C237DB">
        <w:t>Saules</w:t>
      </w:r>
      <w:proofErr w:type="spellEnd"/>
      <w:r w:rsidRPr="00C237DB">
        <w:t xml:space="preserve"> </w:t>
      </w:r>
      <w:proofErr w:type="spellStart"/>
      <w:r w:rsidRPr="00C237DB">
        <w:t>ielā</w:t>
      </w:r>
      <w:proofErr w:type="spellEnd"/>
      <w:r w:rsidRPr="00C237DB">
        <w:t xml:space="preserve"> 15, </w:t>
      </w:r>
      <w:proofErr w:type="spellStart"/>
      <w:r w:rsidRPr="00C237DB">
        <w:t>Ventspils</w:t>
      </w:r>
      <w:proofErr w:type="spellEnd"/>
      <w:r w:rsidRPr="00C237DB">
        <w:t xml:space="preserve"> (</w:t>
      </w:r>
      <w:proofErr w:type="spellStart"/>
      <w:r w:rsidRPr="00C237DB">
        <w:t>turpmāk</w:t>
      </w:r>
      <w:proofErr w:type="spellEnd"/>
      <w:r w:rsidRPr="00C237DB">
        <w:t xml:space="preserve"> - </w:t>
      </w:r>
      <w:proofErr w:type="spellStart"/>
      <w:r w:rsidRPr="00C237DB">
        <w:t>Telpa</w:t>
      </w:r>
      <w:proofErr w:type="spellEnd"/>
      <w:r w:rsidRPr="00C237DB">
        <w:t>);</w:t>
      </w:r>
    </w:p>
    <w:p w14:paraId="07832591" w14:textId="77777777" w:rsidR="004D4694" w:rsidRPr="00C237DB" w:rsidRDefault="004D4694" w:rsidP="004D4694">
      <w:pPr>
        <w:tabs>
          <w:tab w:val="left" w:pos="567"/>
        </w:tabs>
        <w:jc w:val="both"/>
      </w:pPr>
    </w:p>
    <w:p w14:paraId="4D44D7F5" w14:textId="77777777" w:rsidR="004D4694" w:rsidRPr="00C237DB" w:rsidRDefault="004D4694" w:rsidP="004D4694">
      <w:pPr>
        <w:tabs>
          <w:tab w:val="left" w:pos="567"/>
        </w:tabs>
        <w:jc w:val="both"/>
      </w:pPr>
      <w:r w:rsidRPr="00C237DB">
        <w:tab/>
      </w:r>
      <w:proofErr w:type="spellStart"/>
      <w:r w:rsidRPr="00C237DB">
        <w:t>Telpu</w:t>
      </w:r>
      <w:proofErr w:type="spellEnd"/>
      <w:r w:rsidRPr="00C237DB">
        <w:t xml:space="preserve"> </w:t>
      </w:r>
      <w:proofErr w:type="spellStart"/>
      <w:r w:rsidRPr="00C237DB">
        <w:t>nodošanas</w:t>
      </w:r>
      <w:proofErr w:type="spellEnd"/>
      <w:r w:rsidRPr="00C237DB">
        <w:t xml:space="preserve"> - </w:t>
      </w:r>
      <w:proofErr w:type="spellStart"/>
      <w:r w:rsidRPr="00C237DB">
        <w:t>pieņemšanas</w:t>
      </w:r>
      <w:proofErr w:type="spellEnd"/>
      <w:r w:rsidRPr="00C237DB">
        <w:t xml:space="preserve"> </w:t>
      </w:r>
      <w:proofErr w:type="spellStart"/>
      <w:r w:rsidRPr="00C237DB">
        <w:t>brīdī</w:t>
      </w:r>
      <w:proofErr w:type="spellEnd"/>
      <w:r w:rsidRPr="00C237DB">
        <w:t xml:space="preserve"> </w:t>
      </w:r>
      <w:proofErr w:type="spellStart"/>
      <w:r w:rsidRPr="00C237DB">
        <w:t>konstatēts</w:t>
      </w:r>
      <w:proofErr w:type="spellEnd"/>
      <w:r w:rsidRPr="00C237DB">
        <w:t xml:space="preserve">, </w:t>
      </w:r>
      <w:proofErr w:type="spellStart"/>
      <w:r w:rsidRPr="00C237DB">
        <w:t>ka</w:t>
      </w:r>
      <w:proofErr w:type="spellEnd"/>
      <w:r w:rsidRPr="00C237DB">
        <w:t xml:space="preserve"> </w:t>
      </w:r>
      <w:proofErr w:type="spellStart"/>
      <w:r w:rsidRPr="00C237DB">
        <w:t>nomas</w:t>
      </w:r>
      <w:proofErr w:type="spellEnd"/>
      <w:r w:rsidRPr="00C237DB">
        <w:t xml:space="preserve"> </w:t>
      </w:r>
      <w:proofErr w:type="spellStart"/>
      <w:r w:rsidRPr="00C237DB">
        <w:t>lietošanā</w:t>
      </w:r>
      <w:proofErr w:type="spellEnd"/>
      <w:r w:rsidRPr="00C237DB">
        <w:t xml:space="preserve"> </w:t>
      </w:r>
      <w:proofErr w:type="spellStart"/>
      <w:r w:rsidRPr="00C237DB">
        <w:t>nododamās</w:t>
      </w:r>
      <w:proofErr w:type="spellEnd"/>
      <w:r w:rsidRPr="00C237DB">
        <w:t xml:space="preserve"> </w:t>
      </w:r>
      <w:proofErr w:type="spellStart"/>
      <w:r w:rsidRPr="00C237DB">
        <w:t>Telpas</w:t>
      </w:r>
      <w:proofErr w:type="spellEnd"/>
      <w:r w:rsidRPr="00C237DB">
        <w:t xml:space="preserve">, </w:t>
      </w:r>
      <w:proofErr w:type="spellStart"/>
      <w:r w:rsidRPr="00C237DB">
        <w:t>aprīkojums</w:t>
      </w:r>
      <w:proofErr w:type="spellEnd"/>
      <w:r w:rsidRPr="00C237DB">
        <w:t xml:space="preserve">, </w:t>
      </w:r>
      <w:proofErr w:type="gramStart"/>
      <w:r w:rsidRPr="00C237DB">
        <w:t>un</w:t>
      </w:r>
      <w:proofErr w:type="gramEnd"/>
      <w:r w:rsidRPr="00C237DB">
        <w:t xml:space="preserve"> </w:t>
      </w:r>
      <w:proofErr w:type="spellStart"/>
      <w:r w:rsidRPr="00C237DB">
        <w:t>telpā</w:t>
      </w:r>
      <w:proofErr w:type="spellEnd"/>
      <w:r w:rsidRPr="00C237DB">
        <w:t xml:space="preserve"> </w:t>
      </w:r>
      <w:proofErr w:type="spellStart"/>
      <w:r w:rsidRPr="00C237DB">
        <w:t>esošās</w:t>
      </w:r>
      <w:proofErr w:type="spellEnd"/>
      <w:r w:rsidRPr="00C237DB">
        <w:t xml:space="preserve"> </w:t>
      </w:r>
      <w:proofErr w:type="spellStart"/>
      <w:r w:rsidRPr="00C237DB">
        <w:t>komunikācijas</w:t>
      </w:r>
      <w:proofErr w:type="spellEnd"/>
      <w:r w:rsidRPr="00C237DB">
        <w:t xml:space="preserve"> </w:t>
      </w:r>
      <w:proofErr w:type="spellStart"/>
      <w:r w:rsidRPr="00C237DB">
        <w:t>ir</w:t>
      </w:r>
      <w:proofErr w:type="spellEnd"/>
      <w:r w:rsidRPr="00C237DB">
        <w:t xml:space="preserve"> </w:t>
      </w:r>
      <w:proofErr w:type="spellStart"/>
      <w:r w:rsidRPr="00C237DB">
        <w:t>teicamā</w:t>
      </w:r>
      <w:proofErr w:type="spellEnd"/>
      <w:r w:rsidRPr="00C237DB">
        <w:t xml:space="preserve"> </w:t>
      </w:r>
      <w:proofErr w:type="spellStart"/>
      <w:r w:rsidRPr="00C237DB">
        <w:t>tehniskā</w:t>
      </w:r>
      <w:proofErr w:type="spellEnd"/>
      <w:r w:rsidRPr="00C237DB">
        <w:t xml:space="preserve"> </w:t>
      </w:r>
      <w:proofErr w:type="spellStart"/>
      <w:r w:rsidRPr="00C237DB">
        <w:t>stāvoklī</w:t>
      </w:r>
      <w:proofErr w:type="spellEnd"/>
      <w:r w:rsidRPr="00C237DB">
        <w:t>.</w:t>
      </w:r>
    </w:p>
    <w:p w14:paraId="651DB941" w14:textId="77777777" w:rsidR="004D4694" w:rsidRPr="00C237DB" w:rsidRDefault="004D4694" w:rsidP="004D4694">
      <w:pPr>
        <w:tabs>
          <w:tab w:val="left" w:pos="567"/>
        </w:tabs>
        <w:jc w:val="both"/>
      </w:pPr>
      <w:r w:rsidRPr="00C237DB">
        <w:tab/>
      </w:r>
      <w:proofErr w:type="spellStart"/>
      <w:r w:rsidRPr="00C237DB">
        <w:t>Nomniekam</w:t>
      </w:r>
      <w:proofErr w:type="spellEnd"/>
      <w:r w:rsidRPr="00C237DB">
        <w:t xml:space="preserve"> </w:t>
      </w:r>
      <w:proofErr w:type="spellStart"/>
      <w:r w:rsidRPr="00C237DB">
        <w:t>nav</w:t>
      </w:r>
      <w:proofErr w:type="spellEnd"/>
      <w:r w:rsidRPr="00C237DB">
        <w:t xml:space="preserve"> </w:t>
      </w:r>
      <w:proofErr w:type="spellStart"/>
      <w:r w:rsidRPr="00C237DB">
        <w:t>pretenziju</w:t>
      </w:r>
      <w:proofErr w:type="spellEnd"/>
      <w:r w:rsidRPr="00C237DB">
        <w:t xml:space="preserve"> par </w:t>
      </w:r>
      <w:proofErr w:type="spellStart"/>
      <w:r w:rsidRPr="00C237DB">
        <w:t>nododamās</w:t>
      </w:r>
      <w:proofErr w:type="spellEnd"/>
      <w:r w:rsidRPr="00C237DB">
        <w:t xml:space="preserve"> </w:t>
      </w:r>
      <w:proofErr w:type="spellStart"/>
      <w:r w:rsidRPr="00C237DB">
        <w:t>Telpas</w:t>
      </w:r>
      <w:proofErr w:type="spellEnd"/>
      <w:r w:rsidRPr="00C237DB">
        <w:t xml:space="preserve">, </w:t>
      </w:r>
      <w:proofErr w:type="spellStart"/>
      <w:r w:rsidRPr="00C237DB">
        <w:t>aprīkojuma</w:t>
      </w:r>
      <w:proofErr w:type="spellEnd"/>
      <w:r w:rsidRPr="00C237DB">
        <w:t xml:space="preserve"> </w:t>
      </w:r>
      <w:proofErr w:type="gramStart"/>
      <w:r w:rsidRPr="00C237DB">
        <w:t>un</w:t>
      </w:r>
      <w:proofErr w:type="gramEnd"/>
      <w:r w:rsidRPr="00C237DB">
        <w:t xml:space="preserve"> </w:t>
      </w:r>
      <w:proofErr w:type="spellStart"/>
      <w:r w:rsidRPr="00C237DB">
        <w:t>komunikāciju</w:t>
      </w:r>
      <w:proofErr w:type="spellEnd"/>
      <w:r w:rsidRPr="00C237DB">
        <w:t xml:space="preserve"> </w:t>
      </w:r>
      <w:proofErr w:type="spellStart"/>
      <w:r w:rsidRPr="00C237DB">
        <w:t>tehnisko</w:t>
      </w:r>
      <w:proofErr w:type="spellEnd"/>
      <w:r w:rsidRPr="00C237DB">
        <w:t xml:space="preserve"> </w:t>
      </w:r>
      <w:proofErr w:type="spellStart"/>
      <w:r w:rsidRPr="00C237DB">
        <w:t>stāvokli</w:t>
      </w:r>
      <w:proofErr w:type="spellEnd"/>
      <w:r w:rsidRPr="00C237DB">
        <w:t>.</w:t>
      </w:r>
    </w:p>
    <w:p w14:paraId="4058D7FE" w14:textId="77777777" w:rsidR="004D4694" w:rsidRPr="00C237DB" w:rsidRDefault="004D4694" w:rsidP="004D4694">
      <w:pPr>
        <w:tabs>
          <w:tab w:val="left" w:pos="567"/>
        </w:tabs>
        <w:jc w:val="both"/>
      </w:pPr>
      <w:r w:rsidRPr="00C237DB">
        <w:tab/>
      </w:r>
      <w:proofErr w:type="spellStart"/>
      <w:r w:rsidRPr="00C237DB">
        <w:t>Akts</w:t>
      </w:r>
      <w:proofErr w:type="spellEnd"/>
      <w:r w:rsidRPr="00C237DB">
        <w:t xml:space="preserve"> </w:t>
      </w:r>
      <w:proofErr w:type="spellStart"/>
      <w:r w:rsidRPr="00C237DB">
        <w:t>sastādīts</w:t>
      </w:r>
      <w:proofErr w:type="spellEnd"/>
      <w:r w:rsidRPr="00C237DB">
        <w:t xml:space="preserve"> </w:t>
      </w:r>
      <w:proofErr w:type="spellStart"/>
      <w:r w:rsidRPr="00C237DB">
        <w:t>divos</w:t>
      </w:r>
      <w:proofErr w:type="spellEnd"/>
      <w:r w:rsidRPr="00C237DB">
        <w:t xml:space="preserve"> </w:t>
      </w:r>
      <w:proofErr w:type="spellStart"/>
      <w:r w:rsidRPr="00C237DB">
        <w:t>eksemplāros</w:t>
      </w:r>
      <w:proofErr w:type="spellEnd"/>
      <w:r w:rsidRPr="00C237DB">
        <w:t xml:space="preserve">, no </w:t>
      </w:r>
      <w:proofErr w:type="spellStart"/>
      <w:r w:rsidRPr="00C237DB">
        <w:t>kuriem</w:t>
      </w:r>
      <w:proofErr w:type="spellEnd"/>
      <w:r w:rsidRPr="00C237DB">
        <w:t xml:space="preserve"> </w:t>
      </w:r>
      <w:proofErr w:type="spellStart"/>
      <w:r w:rsidRPr="00C237DB">
        <w:t>viens</w:t>
      </w:r>
      <w:proofErr w:type="spellEnd"/>
      <w:r w:rsidRPr="00C237DB">
        <w:t xml:space="preserve"> </w:t>
      </w:r>
      <w:proofErr w:type="spellStart"/>
      <w:r w:rsidRPr="00C237DB">
        <w:t>eksemplārs</w:t>
      </w:r>
      <w:proofErr w:type="spellEnd"/>
      <w:r w:rsidRPr="00C237DB">
        <w:t xml:space="preserve"> </w:t>
      </w:r>
      <w:proofErr w:type="spellStart"/>
      <w:r w:rsidRPr="00C237DB">
        <w:t>glabājas</w:t>
      </w:r>
      <w:proofErr w:type="spellEnd"/>
      <w:r w:rsidRPr="00C237DB">
        <w:t xml:space="preserve"> pie </w:t>
      </w:r>
      <w:proofErr w:type="spellStart"/>
      <w:r w:rsidRPr="00C237DB">
        <w:t>Iznomātāja</w:t>
      </w:r>
      <w:proofErr w:type="spellEnd"/>
      <w:r w:rsidRPr="00C237DB">
        <w:t xml:space="preserve">, bet </w:t>
      </w:r>
      <w:proofErr w:type="spellStart"/>
      <w:r w:rsidRPr="00C237DB">
        <w:t>otrs</w:t>
      </w:r>
      <w:proofErr w:type="spellEnd"/>
      <w:r w:rsidRPr="00C237DB">
        <w:t xml:space="preserve"> – pie </w:t>
      </w:r>
      <w:proofErr w:type="spellStart"/>
      <w:r w:rsidRPr="00C237DB">
        <w:t>Nomnieka</w:t>
      </w:r>
      <w:proofErr w:type="spellEnd"/>
      <w:r w:rsidRPr="00C237DB">
        <w:t>.</w:t>
      </w:r>
    </w:p>
    <w:p w14:paraId="2B62FBE6" w14:textId="77777777" w:rsidR="004D4694" w:rsidRPr="00C237DB" w:rsidRDefault="004D4694" w:rsidP="004D4694">
      <w:pPr>
        <w:tabs>
          <w:tab w:val="left" w:pos="567"/>
        </w:tabs>
        <w:jc w:val="both"/>
      </w:pPr>
    </w:p>
    <w:p w14:paraId="0F666B1E" w14:textId="77777777" w:rsidR="004D4694" w:rsidRPr="00C237DB" w:rsidRDefault="004D4694" w:rsidP="004D4694">
      <w:pPr>
        <w:tabs>
          <w:tab w:val="left" w:pos="567"/>
        </w:tabs>
        <w:jc w:val="both"/>
      </w:pPr>
      <w:r w:rsidRPr="00C237DB">
        <w:t>NODOD:</w:t>
      </w:r>
      <w:r w:rsidRPr="00C237DB">
        <w:tab/>
      </w:r>
      <w:r w:rsidRPr="00C237DB">
        <w:tab/>
      </w:r>
      <w:r w:rsidRPr="00C237DB">
        <w:tab/>
      </w:r>
      <w:r w:rsidRPr="00C237DB">
        <w:tab/>
      </w:r>
      <w:r w:rsidRPr="00C237DB">
        <w:tab/>
      </w:r>
      <w:r w:rsidRPr="00C237DB">
        <w:tab/>
      </w:r>
      <w:r w:rsidRPr="00C237DB">
        <w:tab/>
      </w:r>
      <w:r w:rsidRPr="00C237DB">
        <w:tab/>
      </w:r>
      <w:r w:rsidRPr="00C237DB">
        <w:tab/>
        <w:t>PIEŅEM:</w:t>
      </w:r>
    </w:p>
    <w:p w14:paraId="67281917" w14:textId="77777777" w:rsidR="004D4694" w:rsidRPr="00C237DB" w:rsidRDefault="004D4694" w:rsidP="004D4694">
      <w:pPr>
        <w:tabs>
          <w:tab w:val="left" w:pos="567"/>
        </w:tabs>
        <w:jc w:val="both"/>
      </w:pPr>
    </w:p>
    <w:p w14:paraId="0857743B" w14:textId="77777777" w:rsidR="004D4694" w:rsidRPr="00C237DB" w:rsidRDefault="004D4694" w:rsidP="004D4694">
      <w:pPr>
        <w:tabs>
          <w:tab w:val="left" w:pos="567"/>
        </w:tabs>
        <w:jc w:val="both"/>
      </w:pPr>
      <w:proofErr w:type="spellStart"/>
      <w:r w:rsidRPr="00C237DB">
        <w:t>Iznomātājs</w:t>
      </w:r>
      <w:proofErr w:type="spellEnd"/>
      <w:r w:rsidRPr="00C237DB">
        <w:t>:</w:t>
      </w:r>
      <w:r w:rsidRPr="00C237DB">
        <w:tab/>
      </w:r>
      <w:r w:rsidRPr="00C237DB">
        <w:tab/>
      </w:r>
      <w:r w:rsidRPr="00C237DB">
        <w:tab/>
      </w:r>
      <w:r w:rsidRPr="00C237DB">
        <w:tab/>
      </w:r>
      <w:r w:rsidRPr="00C237DB">
        <w:tab/>
      </w:r>
      <w:r w:rsidRPr="00C237DB">
        <w:tab/>
        <w:t xml:space="preserve"> </w:t>
      </w:r>
      <w:proofErr w:type="spellStart"/>
      <w:r w:rsidRPr="00C237DB">
        <w:t>Nomnieks</w:t>
      </w:r>
      <w:proofErr w:type="spellEnd"/>
      <w:r w:rsidRPr="00C237DB">
        <w:t>:</w:t>
      </w:r>
    </w:p>
    <w:p w14:paraId="1E12ABFD" w14:textId="77777777" w:rsidR="004D4694" w:rsidRPr="00C237DB" w:rsidRDefault="004D4694" w:rsidP="004D4694">
      <w:pPr>
        <w:tabs>
          <w:tab w:val="left" w:pos="567"/>
        </w:tabs>
        <w:jc w:val="both"/>
      </w:pPr>
    </w:p>
    <w:p w14:paraId="4D5CD75C" w14:textId="77777777" w:rsidR="004D4694" w:rsidRPr="00C237DB" w:rsidRDefault="004D4694" w:rsidP="004D4694">
      <w:pPr>
        <w:tabs>
          <w:tab w:val="left" w:pos="567"/>
        </w:tabs>
        <w:jc w:val="both"/>
      </w:pPr>
    </w:p>
    <w:p w14:paraId="7DBEC513" w14:textId="5611789A" w:rsidR="004D4694" w:rsidRPr="00C237DB" w:rsidRDefault="004D4694" w:rsidP="004D4694">
      <w:pPr>
        <w:tabs>
          <w:tab w:val="left" w:pos="567"/>
        </w:tabs>
        <w:jc w:val="both"/>
      </w:pPr>
      <w:r w:rsidRPr="00C237DB">
        <w:t>_______________</w:t>
      </w:r>
      <w:r w:rsidR="00690A9C">
        <w:t xml:space="preserve">                              </w:t>
      </w:r>
      <w:r w:rsidRPr="00C237DB">
        <w:tab/>
      </w:r>
      <w:r w:rsidRPr="00C237DB">
        <w:tab/>
        <w:t xml:space="preserve">______________ </w:t>
      </w:r>
    </w:p>
    <w:p w14:paraId="5CD8D423" w14:textId="77777777" w:rsidR="0028325A" w:rsidRDefault="0028325A" w:rsidP="004D4694">
      <w:pPr>
        <w:tabs>
          <w:tab w:val="left" w:pos="4253"/>
        </w:tabs>
        <w:jc w:val="right"/>
      </w:pPr>
    </w:p>
    <w:p w14:paraId="054F3BE1" w14:textId="77777777" w:rsidR="0028325A" w:rsidRDefault="0028325A" w:rsidP="004D4694">
      <w:pPr>
        <w:tabs>
          <w:tab w:val="left" w:pos="4253"/>
        </w:tabs>
        <w:jc w:val="right"/>
      </w:pPr>
    </w:p>
    <w:p w14:paraId="4BB8CF33" w14:textId="77777777" w:rsidR="0028325A" w:rsidRDefault="0028325A" w:rsidP="004D4694">
      <w:pPr>
        <w:tabs>
          <w:tab w:val="left" w:pos="4253"/>
        </w:tabs>
        <w:jc w:val="right"/>
      </w:pPr>
    </w:p>
    <w:p w14:paraId="0BF1B4AB" w14:textId="77777777" w:rsidR="0028325A" w:rsidRDefault="0028325A" w:rsidP="004D4694">
      <w:pPr>
        <w:tabs>
          <w:tab w:val="left" w:pos="4253"/>
        </w:tabs>
        <w:jc w:val="right"/>
      </w:pPr>
    </w:p>
    <w:p w14:paraId="52ACAF21" w14:textId="77777777" w:rsidR="0028325A" w:rsidRDefault="0028325A" w:rsidP="004D4694">
      <w:pPr>
        <w:tabs>
          <w:tab w:val="left" w:pos="4253"/>
        </w:tabs>
        <w:jc w:val="right"/>
      </w:pPr>
    </w:p>
    <w:p w14:paraId="45C768DE" w14:textId="77777777" w:rsidR="0028325A" w:rsidRDefault="0028325A" w:rsidP="004D4694">
      <w:pPr>
        <w:tabs>
          <w:tab w:val="left" w:pos="4253"/>
        </w:tabs>
        <w:jc w:val="right"/>
      </w:pPr>
    </w:p>
    <w:p w14:paraId="0E0EEB5C" w14:textId="77777777" w:rsidR="0028325A" w:rsidRDefault="0028325A" w:rsidP="004D4694">
      <w:pPr>
        <w:tabs>
          <w:tab w:val="left" w:pos="4253"/>
        </w:tabs>
        <w:jc w:val="right"/>
      </w:pPr>
    </w:p>
    <w:p w14:paraId="6D67F2AC" w14:textId="77777777" w:rsidR="0028325A" w:rsidRDefault="0028325A" w:rsidP="004D4694">
      <w:pPr>
        <w:tabs>
          <w:tab w:val="left" w:pos="4253"/>
        </w:tabs>
        <w:jc w:val="right"/>
      </w:pPr>
    </w:p>
    <w:p w14:paraId="47D5B0E9" w14:textId="77777777" w:rsidR="0028325A" w:rsidRDefault="0028325A" w:rsidP="004D4694">
      <w:pPr>
        <w:tabs>
          <w:tab w:val="left" w:pos="4253"/>
        </w:tabs>
        <w:jc w:val="right"/>
      </w:pPr>
    </w:p>
    <w:p w14:paraId="6BF0C15E" w14:textId="77777777" w:rsidR="0028325A" w:rsidRDefault="0028325A" w:rsidP="004D4694">
      <w:pPr>
        <w:tabs>
          <w:tab w:val="left" w:pos="4253"/>
        </w:tabs>
        <w:jc w:val="right"/>
      </w:pPr>
    </w:p>
    <w:p w14:paraId="0E37347A" w14:textId="77777777" w:rsidR="0028325A" w:rsidRDefault="0028325A" w:rsidP="004D4694">
      <w:pPr>
        <w:tabs>
          <w:tab w:val="left" w:pos="4253"/>
        </w:tabs>
        <w:jc w:val="right"/>
      </w:pPr>
    </w:p>
    <w:p w14:paraId="76E4F393" w14:textId="77777777" w:rsidR="0028325A" w:rsidRDefault="0028325A" w:rsidP="004D4694">
      <w:pPr>
        <w:tabs>
          <w:tab w:val="left" w:pos="4253"/>
        </w:tabs>
        <w:jc w:val="right"/>
      </w:pPr>
    </w:p>
    <w:p w14:paraId="486144A4" w14:textId="77777777" w:rsidR="0028325A" w:rsidRDefault="0028325A" w:rsidP="004D4694">
      <w:pPr>
        <w:tabs>
          <w:tab w:val="left" w:pos="4253"/>
        </w:tabs>
        <w:jc w:val="right"/>
      </w:pPr>
    </w:p>
    <w:p w14:paraId="56931354" w14:textId="77777777" w:rsidR="0028325A" w:rsidRDefault="0028325A" w:rsidP="004D4694">
      <w:pPr>
        <w:tabs>
          <w:tab w:val="left" w:pos="4253"/>
        </w:tabs>
        <w:jc w:val="right"/>
      </w:pPr>
    </w:p>
    <w:p w14:paraId="63596FDB" w14:textId="77777777" w:rsidR="0028325A" w:rsidRDefault="0028325A" w:rsidP="004D4694">
      <w:pPr>
        <w:tabs>
          <w:tab w:val="left" w:pos="4253"/>
        </w:tabs>
        <w:jc w:val="right"/>
      </w:pPr>
    </w:p>
    <w:p w14:paraId="79250570" w14:textId="77777777" w:rsidR="0028325A" w:rsidRDefault="0028325A" w:rsidP="004D4694">
      <w:pPr>
        <w:tabs>
          <w:tab w:val="left" w:pos="4253"/>
        </w:tabs>
        <w:jc w:val="right"/>
      </w:pPr>
    </w:p>
    <w:p w14:paraId="1C4E9493" w14:textId="77777777" w:rsidR="0028325A" w:rsidRDefault="0028325A" w:rsidP="004D4694">
      <w:pPr>
        <w:tabs>
          <w:tab w:val="left" w:pos="4253"/>
        </w:tabs>
        <w:jc w:val="right"/>
      </w:pPr>
    </w:p>
    <w:p w14:paraId="0DA67AAF" w14:textId="77777777" w:rsidR="0028325A" w:rsidRDefault="0028325A" w:rsidP="004D4694">
      <w:pPr>
        <w:tabs>
          <w:tab w:val="left" w:pos="4253"/>
        </w:tabs>
        <w:jc w:val="right"/>
      </w:pPr>
    </w:p>
    <w:p w14:paraId="46BD56A7" w14:textId="77777777" w:rsidR="0028325A" w:rsidRDefault="0028325A" w:rsidP="004D4694">
      <w:pPr>
        <w:tabs>
          <w:tab w:val="left" w:pos="4253"/>
        </w:tabs>
        <w:jc w:val="right"/>
      </w:pPr>
    </w:p>
    <w:p w14:paraId="68B21EA8" w14:textId="77777777" w:rsidR="0028325A" w:rsidRDefault="0028325A" w:rsidP="004D4694">
      <w:pPr>
        <w:tabs>
          <w:tab w:val="left" w:pos="4253"/>
        </w:tabs>
        <w:jc w:val="right"/>
      </w:pPr>
    </w:p>
    <w:p w14:paraId="144EF2A5" w14:textId="77777777" w:rsidR="0028325A" w:rsidRDefault="0028325A" w:rsidP="004D4694">
      <w:pPr>
        <w:tabs>
          <w:tab w:val="left" w:pos="4253"/>
        </w:tabs>
        <w:jc w:val="right"/>
      </w:pPr>
    </w:p>
    <w:p w14:paraId="33BF4EBA" w14:textId="77777777" w:rsidR="0028325A" w:rsidRDefault="0028325A" w:rsidP="004D4694">
      <w:pPr>
        <w:tabs>
          <w:tab w:val="left" w:pos="4253"/>
        </w:tabs>
        <w:jc w:val="right"/>
      </w:pPr>
    </w:p>
    <w:p w14:paraId="4D3C048B" w14:textId="77777777" w:rsidR="0028325A" w:rsidRDefault="0028325A" w:rsidP="004D4694">
      <w:pPr>
        <w:tabs>
          <w:tab w:val="left" w:pos="4253"/>
        </w:tabs>
        <w:jc w:val="right"/>
      </w:pPr>
    </w:p>
    <w:p w14:paraId="12873392" w14:textId="77777777" w:rsidR="0028325A" w:rsidRDefault="0028325A" w:rsidP="004D4694">
      <w:pPr>
        <w:tabs>
          <w:tab w:val="left" w:pos="4253"/>
        </w:tabs>
        <w:jc w:val="right"/>
      </w:pPr>
    </w:p>
    <w:p w14:paraId="67D2312B" w14:textId="77777777" w:rsidR="0028325A" w:rsidRDefault="0028325A" w:rsidP="004D4694">
      <w:pPr>
        <w:tabs>
          <w:tab w:val="left" w:pos="4253"/>
        </w:tabs>
        <w:jc w:val="right"/>
      </w:pPr>
    </w:p>
    <w:p w14:paraId="05B52341" w14:textId="77777777" w:rsidR="0028325A" w:rsidRDefault="0028325A" w:rsidP="004D4694">
      <w:pPr>
        <w:tabs>
          <w:tab w:val="left" w:pos="4253"/>
        </w:tabs>
        <w:jc w:val="right"/>
      </w:pPr>
    </w:p>
    <w:p w14:paraId="1A9B763F" w14:textId="77777777" w:rsidR="004D4694" w:rsidRPr="00C237DB" w:rsidRDefault="004D4694" w:rsidP="004D4694">
      <w:pPr>
        <w:tabs>
          <w:tab w:val="left" w:pos="4253"/>
        </w:tabs>
        <w:jc w:val="right"/>
      </w:pPr>
      <w:r w:rsidRPr="00C237DB">
        <w:lastRenderedPageBreak/>
        <w:t xml:space="preserve">2. </w:t>
      </w:r>
      <w:proofErr w:type="spellStart"/>
      <w:proofErr w:type="gramStart"/>
      <w:r w:rsidRPr="00C237DB">
        <w:t>pielikums</w:t>
      </w:r>
      <w:proofErr w:type="spellEnd"/>
      <w:proofErr w:type="gramEnd"/>
      <w:r w:rsidRPr="00C237DB">
        <w:t xml:space="preserve"> </w:t>
      </w:r>
    </w:p>
    <w:p w14:paraId="59140A9A" w14:textId="3A3DE62B" w:rsidR="004D4694" w:rsidRPr="00C237DB" w:rsidRDefault="0028325A" w:rsidP="004D4694">
      <w:pPr>
        <w:tabs>
          <w:tab w:val="left" w:pos="4253"/>
        </w:tabs>
        <w:jc w:val="right"/>
      </w:pPr>
      <w:proofErr w:type="spellStart"/>
      <w:r>
        <w:t>T</w:t>
      </w:r>
      <w:r w:rsidR="004D4694" w:rsidRPr="00C237DB">
        <w:t>elpu</w:t>
      </w:r>
      <w:proofErr w:type="spellEnd"/>
      <w:r w:rsidR="004D4694" w:rsidRPr="00C237DB">
        <w:t xml:space="preserve"> </w:t>
      </w:r>
      <w:proofErr w:type="spellStart"/>
      <w:r w:rsidR="004D4694" w:rsidRPr="00C237DB">
        <w:t>nomas</w:t>
      </w:r>
      <w:proofErr w:type="spellEnd"/>
      <w:r w:rsidR="004D4694" w:rsidRPr="00C237DB">
        <w:t xml:space="preserve"> </w:t>
      </w:r>
      <w:proofErr w:type="spellStart"/>
      <w:r w:rsidR="004D4694" w:rsidRPr="00C237DB">
        <w:t>līgumam</w:t>
      </w:r>
      <w:proofErr w:type="spellEnd"/>
      <w:r w:rsidR="004D4694" w:rsidRPr="00C237DB">
        <w:t xml:space="preserve"> </w:t>
      </w:r>
      <w:proofErr w:type="spellStart"/>
      <w:r w:rsidR="004D4694" w:rsidRPr="00C237DB">
        <w:t>Nr</w:t>
      </w:r>
      <w:proofErr w:type="spellEnd"/>
      <w:r w:rsidR="004D4694" w:rsidRPr="00C237DB">
        <w:t>…….</w:t>
      </w:r>
    </w:p>
    <w:p w14:paraId="70E7AD3A" w14:textId="77777777" w:rsidR="004D4694" w:rsidRPr="00C237DB" w:rsidRDefault="004D4694" w:rsidP="004D4694">
      <w:pPr>
        <w:tabs>
          <w:tab w:val="left" w:pos="567"/>
        </w:tabs>
        <w:jc w:val="both"/>
      </w:pPr>
    </w:p>
    <w:p w14:paraId="02ED90DF" w14:textId="77777777" w:rsidR="004D4694" w:rsidRPr="00C237DB" w:rsidRDefault="004D4694" w:rsidP="004D4694">
      <w:pPr>
        <w:tabs>
          <w:tab w:val="left" w:pos="567"/>
        </w:tabs>
        <w:jc w:val="center"/>
      </w:pPr>
      <w:r w:rsidRPr="00C237DB">
        <w:t>TELPAS</w:t>
      </w:r>
    </w:p>
    <w:p w14:paraId="6EDB65CB" w14:textId="77777777" w:rsidR="004D4694" w:rsidRPr="00C237DB" w:rsidRDefault="004D4694" w:rsidP="004D4694">
      <w:pPr>
        <w:tabs>
          <w:tab w:val="left" w:pos="567"/>
        </w:tabs>
        <w:jc w:val="center"/>
      </w:pPr>
      <w:r w:rsidRPr="00C237DB">
        <w:t>NODOŠANAS - PIEŅEMŠANAS AKTS Nr.2.</w:t>
      </w:r>
    </w:p>
    <w:p w14:paraId="71DD1215" w14:textId="1E0CDB38" w:rsidR="004D4694" w:rsidRPr="00C237DB" w:rsidRDefault="004D4694" w:rsidP="0028325A">
      <w:pPr>
        <w:tabs>
          <w:tab w:val="left" w:pos="567"/>
        </w:tabs>
        <w:jc w:val="center"/>
      </w:pPr>
      <w:proofErr w:type="spellStart"/>
      <w:r w:rsidRPr="00C237DB">
        <w:t>Ventspilī</w:t>
      </w:r>
      <w:proofErr w:type="spellEnd"/>
      <w:r w:rsidRPr="00C237DB">
        <w:t xml:space="preserve">, </w:t>
      </w:r>
      <w:r w:rsidR="0028325A">
        <w:t xml:space="preserve"> </w:t>
      </w:r>
      <w:r w:rsidRPr="00C237DB">
        <w:tab/>
      </w:r>
      <w:r w:rsidRPr="00C237DB">
        <w:tab/>
      </w:r>
      <w:r w:rsidRPr="00C237DB">
        <w:tab/>
      </w:r>
      <w:r w:rsidR="0028325A">
        <w:t xml:space="preserve">          </w:t>
      </w:r>
      <w:r w:rsidRPr="00C237DB">
        <w:tab/>
      </w:r>
      <w:r w:rsidRPr="00C237DB">
        <w:tab/>
      </w:r>
      <w:r w:rsidRPr="00C237DB">
        <w:tab/>
      </w:r>
      <w:proofErr w:type="gramStart"/>
      <w:r w:rsidRPr="00C237DB">
        <w:t>2024.gada  _</w:t>
      </w:r>
      <w:proofErr w:type="gramEnd"/>
      <w:r w:rsidRPr="00C237DB">
        <w:t>__.</w:t>
      </w:r>
      <w:proofErr w:type="spellStart"/>
      <w:r w:rsidRPr="00C237DB">
        <w:t>aprīlī</w:t>
      </w:r>
      <w:proofErr w:type="spellEnd"/>
    </w:p>
    <w:p w14:paraId="490BB1C7" w14:textId="77777777" w:rsidR="004D4694" w:rsidRPr="00C237DB" w:rsidRDefault="004D4694" w:rsidP="004D4694">
      <w:pPr>
        <w:tabs>
          <w:tab w:val="left" w:pos="567"/>
        </w:tabs>
        <w:jc w:val="both"/>
      </w:pPr>
    </w:p>
    <w:p w14:paraId="60B00CC3" w14:textId="77777777" w:rsidR="004D4694" w:rsidRPr="00C237DB" w:rsidRDefault="004D4694" w:rsidP="004D4694">
      <w:pPr>
        <w:tabs>
          <w:tab w:val="left" w:pos="567"/>
        </w:tabs>
        <w:jc w:val="both"/>
      </w:pPr>
      <w:r w:rsidRPr="00C237DB">
        <w:tab/>
      </w:r>
      <w:proofErr w:type="spellStart"/>
      <w:r w:rsidRPr="00C237DB">
        <w:t>Mēs</w:t>
      </w:r>
      <w:proofErr w:type="spellEnd"/>
      <w:r w:rsidRPr="00C237DB">
        <w:t xml:space="preserve">, </w:t>
      </w:r>
      <w:proofErr w:type="spellStart"/>
      <w:r w:rsidRPr="00C237DB">
        <w:t>zemāk</w:t>
      </w:r>
      <w:proofErr w:type="spellEnd"/>
      <w:r w:rsidRPr="00C237DB">
        <w:t xml:space="preserve"> </w:t>
      </w:r>
      <w:proofErr w:type="spellStart"/>
      <w:r w:rsidRPr="00C237DB">
        <w:t>parakstījušies</w:t>
      </w:r>
      <w:proofErr w:type="spellEnd"/>
      <w:r w:rsidRPr="00C237DB">
        <w:t xml:space="preserve">, </w:t>
      </w:r>
      <w:proofErr w:type="spellStart"/>
      <w:r w:rsidRPr="00C237DB">
        <w:t>Iznomātājs</w:t>
      </w:r>
      <w:proofErr w:type="spellEnd"/>
      <w:r w:rsidRPr="00C237DB">
        <w:t xml:space="preserve"> </w:t>
      </w:r>
      <w:proofErr w:type="gramStart"/>
      <w:r w:rsidRPr="00C237DB">
        <w:t>un</w:t>
      </w:r>
      <w:proofErr w:type="gramEnd"/>
      <w:r w:rsidRPr="00C237DB">
        <w:t xml:space="preserve"> </w:t>
      </w:r>
      <w:proofErr w:type="spellStart"/>
      <w:r w:rsidRPr="00C237DB">
        <w:t>Nomnieks</w:t>
      </w:r>
      <w:proofErr w:type="spellEnd"/>
      <w:r w:rsidRPr="00C237DB">
        <w:t xml:space="preserve">, </w:t>
      </w:r>
      <w:proofErr w:type="spellStart"/>
      <w:r w:rsidRPr="00C237DB">
        <w:t>sastādījām</w:t>
      </w:r>
      <w:proofErr w:type="spellEnd"/>
      <w:r w:rsidRPr="00C237DB">
        <w:t xml:space="preserve"> </w:t>
      </w:r>
      <w:proofErr w:type="spellStart"/>
      <w:r w:rsidRPr="00C237DB">
        <w:t>šo</w:t>
      </w:r>
      <w:proofErr w:type="spellEnd"/>
      <w:r w:rsidRPr="00C237DB">
        <w:t xml:space="preserve"> </w:t>
      </w:r>
      <w:proofErr w:type="spellStart"/>
      <w:r w:rsidRPr="00C237DB">
        <w:t>aktu</w:t>
      </w:r>
      <w:proofErr w:type="spellEnd"/>
      <w:r w:rsidRPr="00C237DB">
        <w:t xml:space="preserve"> par </w:t>
      </w:r>
      <w:proofErr w:type="spellStart"/>
      <w:r w:rsidRPr="00C237DB">
        <w:t>sekojošo</w:t>
      </w:r>
      <w:proofErr w:type="spellEnd"/>
      <w:r w:rsidRPr="00C237DB">
        <w:t>:</w:t>
      </w:r>
    </w:p>
    <w:p w14:paraId="5CE67D23" w14:textId="77777777" w:rsidR="004D4694" w:rsidRPr="00C237DB" w:rsidRDefault="004D4694" w:rsidP="004D4694">
      <w:pPr>
        <w:tabs>
          <w:tab w:val="left" w:pos="567"/>
        </w:tabs>
        <w:jc w:val="both"/>
      </w:pPr>
      <w:proofErr w:type="spellStart"/>
      <w:proofErr w:type="gramStart"/>
      <w:r w:rsidRPr="00C237DB">
        <w:t>pamatojoties</w:t>
      </w:r>
      <w:proofErr w:type="spellEnd"/>
      <w:proofErr w:type="gramEnd"/>
      <w:r w:rsidRPr="00C237DB">
        <w:t xml:space="preserve"> </w:t>
      </w:r>
      <w:proofErr w:type="spellStart"/>
      <w:r w:rsidRPr="00C237DB">
        <w:t>uz</w:t>
      </w:r>
      <w:proofErr w:type="spellEnd"/>
      <w:r w:rsidRPr="00C237DB">
        <w:t xml:space="preserve"> 2024.gada ________  </w:t>
      </w:r>
      <w:proofErr w:type="spellStart"/>
      <w:r w:rsidRPr="00C237DB">
        <w:t>līgumu</w:t>
      </w:r>
      <w:proofErr w:type="spellEnd"/>
      <w:r w:rsidRPr="00C237DB">
        <w:t xml:space="preserve"> par </w:t>
      </w:r>
      <w:proofErr w:type="spellStart"/>
      <w:r w:rsidRPr="00C237DB">
        <w:t>neapdzīvojamo</w:t>
      </w:r>
      <w:proofErr w:type="spellEnd"/>
      <w:r w:rsidRPr="00C237DB">
        <w:t xml:space="preserve"> </w:t>
      </w:r>
      <w:proofErr w:type="spellStart"/>
      <w:r w:rsidRPr="00C237DB">
        <w:t>telpu</w:t>
      </w:r>
      <w:proofErr w:type="spellEnd"/>
      <w:r w:rsidRPr="00C237DB">
        <w:t xml:space="preserve"> </w:t>
      </w:r>
      <w:proofErr w:type="spellStart"/>
      <w:r w:rsidRPr="00C237DB">
        <w:t>nomu</w:t>
      </w:r>
      <w:proofErr w:type="spellEnd"/>
      <w:r w:rsidRPr="00C237DB">
        <w:t xml:space="preserve"> </w:t>
      </w:r>
      <w:proofErr w:type="spellStart"/>
      <w:r w:rsidRPr="00C237DB">
        <w:t>Nr</w:t>
      </w:r>
      <w:proofErr w:type="spellEnd"/>
      <w:r w:rsidRPr="00C237DB">
        <w:t xml:space="preserve">. ………… </w:t>
      </w:r>
      <w:proofErr w:type="spellStart"/>
      <w:r w:rsidRPr="00C237DB">
        <w:t>Nomnieks</w:t>
      </w:r>
      <w:proofErr w:type="spellEnd"/>
      <w:r w:rsidRPr="00C237DB">
        <w:t xml:space="preserve"> </w:t>
      </w:r>
      <w:proofErr w:type="spellStart"/>
      <w:r w:rsidRPr="00C237DB">
        <w:t>nodod</w:t>
      </w:r>
      <w:proofErr w:type="spellEnd"/>
      <w:r w:rsidRPr="00C237DB">
        <w:t xml:space="preserve">, bet </w:t>
      </w:r>
      <w:proofErr w:type="spellStart"/>
      <w:r w:rsidRPr="00C237DB">
        <w:t>Iznomātājs</w:t>
      </w:r>
      <w:proofErr w:type="spellEnd"/>
      <w:r w:rsidRPr="00C237DB">
        <w:t xml:space="preserve"> </w:t>
      </w:r>
      <w:proofErr w:type="spellStart"/>
      <w:r w:rsidRPr="00C237DB">
        <w:t>pieņem</w:t>
      </w:r>
      <w:proofErr w:type="spellEnd"/>
      <w:r w:rsidRPr="00C237DB">
        <w:t xml:space="preserve"> </w:t>
      </w:r>
      <w:proofErr w:type="spellStart"/>
      <w:r w:rsidRPr="00C237DB">
        <w:t>nomas</w:t>
      </w:r>
      <w:proofErr w:type="spellEnd"/>
      <w:r w:rsidRPr="00C237DB">
        <w:t xml:space="preserve"> </w:t>
      </w:r>
      <w:proofErr w:type="spellStart"/>
      <w:r w:rsidRPr="00C237DB">
        <w:t>lietošanai</w:t>
      </w:r>
      <w:proofErr w:type="spellEnd"/>
      <w:r w:rsidRPr="00C237DB">
        <w:t>:</w:t>
      </w:r>
    </w:p>
    <w:p w14:paraId="115BA1ED" w14:textId="77777777" w:rsidR="004D4694" w:rsidRPr="00C237DB" w:rsidRDefault="004D4694" w:rsidP="004D4694">
      <w:pPr>
        <w:pStyle w:val="ListParagraph"/>
        <w:numPr>
          <w:ilvl w:val="0"/>
          <w:numId w:val="6"/>
        </w:numPr>
        <w:tabs>
          <w:tab w:val="left" w:pos="567"/>
        </w:tabs>
        <w:jc w:val="both"/>
      </w:pPr>
      <w:proofErr w:type="spellStart"/>
      <w:r w:rsidRPr="00C237DB">
        <w:t>Ventspils</w:t>
      </w:r>
      <w:proofErr w:type="spellEnd"/>
      <w:r w:rsidRPr="00C237DB">
        <w:t xml:space="preserve"> </w:t>
      </w:r>
      <w:proofErr w:type="spellStart"/>
      <w:r w:rsidRPr="00C237DB">
        <w:t>Tehnikuma</w:t>
      </w:r>
      <w:proofErr w:type="spellEnd"/>
      <w:r w:rsidRPr="00C237DB">
        <w:t xml:space="preserve"> </w:t>
      </w:r>
      <w:proofErr w:type="spellStart"/>
      <w:r w:rsidRPr="00C237DB">
        <w:t>aktu</w:t>
      </w:r>
      <w:proofErr w:type="spellEnd"/>
      <w:r w:rsidRPr="00C237DB">
        <w:t xml:space="preserve"> </w:t>
      </w:r>
      <w:proofErr w:type="spellStart"/>
      <w:r w:rsidRPr="00C237DB">
        <w:t>zāli</w:t>
      </w:r>
      <w:proofErr w:type="spellEnd"/>
      <w:r w:rsidRPr="00C237DB">
        <w:t xml:space="preserve"> (</w:t>
      </w:r>
      <w:proofErr w:type="spellStart"/>
      <w:r w:rsidRPr="00C237DB">
        <w:t>telpa</w:t>
      </w:r>
      <w:proofErr w:type="spellEnd"/>
      <w:r w:rsidRPr="00C237DB">
        <w:t xml:space="preserve"> Nr.203)  </w:t>
      </w:r>
      <w:proofErr w:type="spellStart"/>
      <w:r w:rsidRPr="00C237DB">
        <w:t>Saules</w:t>
      </w:r>
      <w:proofErr w:type="spellEnd"/>
      <w:r w:rsidRPr="00C237DB">
        <w:t xml:space="preserve"> </w:t>
      </w:r>
      <w:proofErr w:type="spellStart"/>
      <w:r w:rsidRPr="00C237DB">
        <w:t>ielā</w:t>
      </w:r>
      <w:proofErr w:type="spellEnd"/>
      <w:r w:rsidRPr="00C237DB">
        <w:t xml:space="preserve"> 15, </w:t>
      </w:r>
      <w:proofErr w:type="spellStart"/>
      <w:r w:rsidRPr="00C237DB">
        <w:t>Ventspils</w:t>
      </w:r>
      <w:proofErr w:type="spellEnd"/>
      <w:r w:rsidRPr="00C237DB">
        <w:t xml:space="preserve"> (</w:t>
      </w:r>
      <w:proofErr w:type="spellStart"/>
      <w:r w:rsidRPr="00C237DB">
        <w:t>turpmāk</w:t>
      </w:r>
      <w:proofErr w:type="spellEnd"/>
      <w:r w:rsidRPr="00C237DB">
        <w:t xml:space="preserve"> - </w:t>
      </w:r>
      <w:proofErr w:type="spellStart"/>
      <w:r w:rsidRPr="00C237DB">
        <w:t>Telpa</w:t>
      </w:r>
      <w:proofErr w:type="spellEnd"/>
      <w:r w:rsidRPr="00C237DB">
        <w:t>);</w:t>
      </w:r>
    </w:p>
    <w:p w14:paraId="035FBE65" w14:textId="77777777" w:rsidR="004D4694" w:rsidRPr="00C237DB" w:rsidRDefault="004D4694" w:rsidP="004D4694">
      <w:pPr>
        <w:tabs>
          <w:tab w:val="left" w:pos="567"/>
        </w:tabs>
        <w:jc w:val="both"/>
      </w:pPr>
    </w:p>
    <w:p w14:paraId="0B17CC23" w14:textId="77777777" w:rsidR="004D4694" w:rsidRPr="00C237DB" w:rsidRDefault="004D4694" w:rsidP="004D4694">
      <w:pPr>
        <w:tabs>
          <w:tab w:val="left" w:pos="567"/>
        </w:tabs>
        <w:jc w:val="both"/>
      </w:pPr>
      <w:r w:rsidRPr="00C237DB">
        <w:tab/>
      </w:r>
      <w:proofErr w:type="spellStart"/>
      <w:r w:rsidRPr="00C237DB">
        <w:t>Telpu</w:t>
      </w:r>
      <w:proofErr w:type="spellEnd"/>
      <w:r w:rsidRPr="00C237DB">
        <w:t xml:space="preserve"> </w:t>
      </w:r>
      <w:proofErr w:type="spellStart"/>
      <w:r w:rsidRPr="00C237DB">
        <w:t>nodošanas</w:t>
      </w:r>
      <w:proofErr w:type="spellEnd"/>
      <w:r w:rsidRPr="00C237DB">
        <w:t xml:space="preserve"> - </w:t>
      </w:r>
      <w:proofErr w:type="spellStart"/>
      <w:r w:rsidRPr="00C237DB">
        <w:t>pieņemšanas</w:t>
      </w:r>
      <w:proofErr w:type="spellEnd"/>
      <w:r w:rsidRPr="00C237DB">
        <w:t xml:space="preserve"> </w:t>
      </w:r>
      <w:proofErr w:type="spellStart"/>
      <w:r w:rsidRPr="00C237DB">
        <w:t>brīdī</w:t>
      </w:r>
      <w:proofErr w:type="spellEnd"/>
      <w:r w:rsidRPr="00C237DB">
        <w:t xml:space="preserve"> </w:t>
      </w:r>
      <w:proofErr w:type="spellStart"/>
      <w:r w:rsidRPr="00C237DB">
        <w:t>konstatēts</w:t>
      </w:r>
      <w:proofErr w:type="spellEnd"/>
      <w:r w:rsidRPr="00C237DB">
        <w:t xml:space="preserve">, </w:t>
      </w:r>
      <w:proofErr w:type="spellStart"/>
      <w:r w:rsidRPr="00C237DB">
        <w:t>ka</w:t>
      </w:r>
      <w:proofErr w:type="spellEnd"/>
      <w:r w:rsidRPr="00C237DB">
        <w:t xml:space="preserve"> </w:t>
      </w:r>
      <w:proofErr w:type="spellStart"/>
      <w:r w:rsidRPr="00C237DB">
        <w:t>nomas</w:t>
      </w:r>
      <w:proofErr w:type="spellEnd"/>
      <w:r w:rsidRPr="00C237DB">
        <w:t xml:space="preserve"> </w:t>
      </w:r>
      <w:proofErr w:type="spellStart"/>
      <w:r w:rsidRPr="00C237DB">
        <w:t>lietošanā</w:t>
      </w:r>
      <w:proofErr w:type="spellEnd"/>
      <w:r w:rsidRPr="00C237DB">
        <w:t xml:space="preserve"> </w:t>
      </w:r>
      <w:proofErr w:type="spellStart"/>
      <w:r w:rsidRPr="00C237DB">
        <w:t>nododamās</w:t>
      </w:r>
      <w:proofErr w:type="spellEnd"/>
      <w:r w:rsidRPr="00C237DB">
        <w:t xml:space="preserve"> </w:t>
      </w:r>
      <w:proofErr w:type="spellStart"/>
      <w:r w:rsidRPr="00C237DB">
        <w:t>Telpas</w:t>
      </w:r>
      <w:proofErr w:type="spellEnd"/>
      <w:r w:rsidRPr="00C237DB">
        <w:t xml:space="preserve">, </w:t>
      </w:r>
      <w:proofErr w:type="spellStart"/>
      <w:r w:rsidRPr="00C237DB">
        <w:t>aprīkojums</w:t>
      </w:r>
      <w:proofErr w:type="spellEnd"/>
      <w:r w:rsidRPr="00C237DB">
        <w:t xml:space="preserve">, </w:t>
      </w:r>
      <w:proofErr w:type="gramStart"/>
      <w:r w:rsidRPr="00C237DB">
        <w:t>un</w:t>
      </w:r>
      <w:proofErr w:type="gramEnd"/>
      <w:r w:rsidRPr="00C237DB">
        <w:t xml:space="preserve"> </w:t>
      </w:r>
      <w:proofErr w:type="spellStart"/>
      <w:r w:rsidRPr="00C237DB">
        <w:t>telpā</w:t>
      </w:r>
      <w:proofErr w:type="spellEnd"/>
      <w:r w:rsidRPr="00C237DB">
        <w:t xml:space="preserve"> </w:t>
      </w:r>
      <w:proofErr w:type="spellStart"/>
      <w:r w:rsidRPr="00C237DB">
        <w:t>esošās</w:t>
      </w:r>
      <w:proofErr w:type="spellEnd"/>
      <w:r w:rsidRPr="00C237DB">
        <w:t xml:space="preserve"> </w:t>
      </w:r>
      <w:proofErr w:type="spellStart"/>
      <w:r w:rsidRPr="00C237DB">
        <w:t>komunikācijas</w:t>
      </w:r>
      <w:proofErr w:type="spellEnd"/>
      <w:r w:rsidRPr="00C237DB">
        <w:t xml:space="preserve"> </w:t>
      </w:r>
      <w:proofErr w:type="spellStart"/>
      <w:r w:rsidRPr="00C237DB">
        <w:t>ir</w:t>
      </w:r>
      <w:proofErr w:type="spellEnd"/>
      <w:r w:rsidRPr="00C237DB">
        <w:t xml:space="preserve"> </w:t>
      </w:r>
      <w:proofErr w:type="spellStart"/>
      <w:r w:rsidRPr="00C237DB">
        <w:t>teicamā</w:t>
      </w:r>
      <w:proofErr w:type="spellEnd"/>
      <w:r w:rsidRPr="00C237DB">
        <w:t xml:space="preserve"> </w:t>
      </w:r>
      <w:proofErr w:type="spellStart"/>
      <w:r w:rsidRPr="00C237DB">
        <w:t>tehniskā</w:t>
      </w:r>
      <w:proofErr w:type="spellEnd"/>
      <w:r w:rsidRPr="00C237DB">
        <w:t xml:space="preserve"> </w:t>
      </w:r>
      <w:proofErr w:type="spellStart"/>
      <w:r w:rsidRPr="00C237DB">
        <w:t>stāvoklī</w:t>
      </w:r>
      <w:proofErr w:type="spellEnd"/>
      <w:r w:rsidRPr="00C237DB">
        <w:t>.</w:t>
      </w:r>
    </w:p>
    <w:p w14:paraId="2AFF0AF8" w14:textId="77777777" w:rsidR="004D4694" w:rsidRPr="00C237DB" w:rsidRDefault="004D4694" w:rsidP="004D4694">
      <w:pPr>
        <w:tabs>
          <w:tab w:val="left" w:pos="567"/>
        </w:tabs>
        <w:jc w:val="both"/>
      </w:pPr>
      <w:r w:rsidRPr="00C237DB">
        <w:tab/>
      </w:r>
      <w:proofErr w:type="spellStart"/>
      <w:r w:rsidRPr="00C237DB">
        <w:t>Iznomātājam</w:t>
      </w:r>
      <w:proofErr w:type="spellEnd"/>
      <w:r w:rsidRPr="00C237DB">
        <w:t xml:space="preserve"> </w:t>
      </w:r>
      <w:proofErr w:type="spellStart"/>
      <w:r w:rsidRPr="00C237DB">
        <w:t>nav</w:t>
      </w:r>
      <w:proofErr w:type="spellEnd"/>
      <w:r w:rsidRPr="00C237DB">
        <w:t xml:space="preserve"> </w:t>
      </w:r>
      <w:proofErr w:type="spellStart"/>
      <w:r w:rsidRPr="00C237DB">
        <w:t>pretenziju</w:t>
      </w:r>
      <w:proofErr w:type="spellEnd"/>
      <w:r w:rsidRPr="00C237DB">
        <w:t xml:space="preserve"> par </w:t>
      </w:r>
      <w:proofErr w:type="spellStart"/>
      <w:r w:rsidRPr="00C237DB">
        <w:t>nododamās</w:t>
      </w:r>
      <w:proofErr w:type="spellEnd"/>
      <w:r w:rsidRPr="00C237DB">
        <w:t xml:space="preserve"> </w:t>
      </w:r>
      <w:proofErr w:type="spellStart"/>
      <w:r w:rsidRPr="00C237DB">
        <w:t>Telpas</w:t>
      </w:r>
      <w:proofErr w:type="spellEnd"/>
      <w:r w:rsidRPr="00C237DB">
        <w:t xml:space="preserve">, </w:t>
      </w:r>
      <w:proofErr w:type="spellStart"/>
      <w:r w:rsidRPr="00C237DB">
        <w:t>aprīkojuma</w:t>
      </w:r>
      <w:proofErr w:type="spellEnd"/>
      <w:r w:rsidRPr="00C237DB">
        <w:t xml:space="preserve"> </w:t>
      </w:r>
      <w:proofErr w:type="gramStart"/>
      <w:r w:rsidRPr="00C237DB">
        <w:t>un</w:t>
      </w:r>
      <w:proofErr w:type="gramEnd"/>
      <w:r w:rsidRPr="00C237DB">
        <w:t xml:space="preserve"> </w:t>
      </w:r>
      <w:proofErr w:type="spellStart"/>
      <w:r w:rsidRPr="00C237DB">
        <w:t>komunikāciju</w:t>
      </w:r>
      <w:proofErr w:type="spellEnd"/>
      <w:r w:rsidRPr="00C237DB">
        <w:t xml:space="preserve"> </w:t>
      </w:r>
      <w:proofErr w:type="spellStart"/>
      <w:r w:rsidRPr="00C237DB">
        <w:t>tehnisko</w:t>
      </w:r>
      <w:proofErr w:type="spellEnd"/>
      <w:r w:rsidRPr="00C237DB">
        <w:t xml:space="preserve"> </w:t>
      </w:r>
      <w:proofErr w:type="spellStart"/>
      <w:r w:rsidRPr="00C237DB">
        <w:t>stāvokli</w:t>
      </w:r>
      <w:proofErr w:type="spellEnd"/>
      <w:r w:rsidRPr="00C237DB">
        <w:t>.</w:t>
      </w:r>
    </w:p>
    <w:p w14:paraId="1554A509" w14:textId="77777777" w:rsidR="004D4694" w:rsidRPr="00C237DB" w:rsidRDefault="004D4694" w:rsidP="004D4694">
      <w:pPr>
        <w:tabs>
          <w:tab w:val="left" w:pos="567"/>
        </w:tabs>
        <w:jc w:val="both"/>
      </w:pPr>
      <w:r w:rsidRPr="00C237DB">
        <w:tab/>
      </w:r>
      <w:proofErr w:type="spellStart"/>
      <w:r w:rsidRPr="00C237DB">
        <w:t>Akts</w:t>
      </w:r>
      <w:proofErr w:type="spellEnd"/>
      <w:r w:rsidRPr="00C237DB">
        <w:t xml:space="preserve"> </w:t>
      </w:r>
      <w:proofErr w:type="spellStart"/>
      <w:r w:rsidRPr="00C237DB">
        <w:t>sastādīts</w:t>
      </w:r>
      <w:proofErr w:type="spellEnd"/>
      <w:r w:rsidRPr="00C237DB">
        <w:t xml:space="preserve"> </w:t>
      </w:r>
      <w:proofErr w:type="spellStart"/>
      <w:r w:rsidRPr="00C237DB">
        <w:t>divos</w:t>
      </w:r>
      <w:proofErr w:type="spellEnd"/>
      <w:r w:rsidRPr="00C237DB">
        <w:t xml:space="preserve"> </w:t>
      </w:r>
      <w:proofErr w:type="spellStart"/>
      <w:r w:rsidRPr="00C237DB">
        <w:t>eksemplāros</w:t>
      </w:r>
      <w:proofErr w:type="spellEnd"/>
      <w:r w:rsidRPr="00C237DB">
        <w:t xml:space="preserve">, no </w:t>
      </w:r>
      <w:proofErr w:type="spellStart"/>
      <w:r w:rsidRPr="00C237DB">
        <w:t>kuriem</w:t>
      </w:r>
      <w:proofErr w:type="spellEnd"/>
      <w:r w:rsidRPr="00C237DB">
        <w:t xml:space="preserve"> </w:t>
      </w:r>
      <w:proofErr w:type="spellStart"/>
      <w:r w:rsidRPr="00C237DB">
        <w:t>viens</w:t>
      </w:r>
      <w:proofErr w:type="spellEnd"/>
      <w:r w:rsidRPr="00C237DB">
        <w:t xml:space="preserve"> </w:t>
      </w:r>
      <w:proofErr w:type="spellStart"/>
      <w:r w:rsidRPr="00C237DB">
        <w:t>eksemplārs</w:t>
      </w:r>
      <w:proofErr w:type="spellEnd"/>
      <w:r w:rsidRPr="00C237DB">
        <w:t xml:space="preserve"> </w:t>
      </w:r>
      <w:proofErr w:type="spellStart"/>
      <w:r w:rsidRPr="00C237DB">
        <w:t>glabājas</w:t>
      </w:r>
      <w:proofErr w:type="spellEnd"/>
      <w:r w:rsidRPr="00C237DB">
        <w:t xml:space="preserve"> pie </w:t>
      </w:r>
      <w:proofErr w:type="spellStart"/>
      <w:r w:rsidRPr="00C237DB">
        <w:t>Iznomātāja</w:t>
      </w:r>
      <w:proofErr w:type="spellEnd"/>
      <w:r w:rsidRPr="00C237DB">
        <w:t xml:space="preserve">, bet </w:t>
      </w:r>
      <w:proofErr w:type="spellStart"/>
      <w:r w:rsidRPr="00C237DB">
        <w:t>otrs</w:t>
      </w:r>
      <w:proofErr w:type="spellEnd"/>
      <w:r w:rsidRPr="00C237DB">
        <w:t xml:space="preserve"> – pie </w:t>
      </w:r>
      <w:proofErr w:type="spellStart"/>
      <w:r w:rsidRPr="00C237DB">
        <w:t>Nomnieka</w:t>
      </w:r>
      <w:proofErr w:type="spellEnd"/>
      <w:r w:rsidRPr="00C237DB">
        <w:t>.</w:t>
      </w:r>
    </w:p>
    <w:p w14:paraId="6B4C150C" w14:textId="77777777" w:rsidR="004D4694" w:rsidRPr="00C237DB" w:rsidRDefault="004D4694" w:rsidP="004D4694">
      <w:pPr>
        <w:tabs>
          <w:tab w:val="left" w:pos="567"/>
        </w:tabs>
        <w:jc w:val="both"/>
      </w:pPr>
    </w:p>
    <w:p w14:paraId="60D051D6" w14:textId="77777777" w:rsidR="004D4694" w:rsidRPr="00C237DB" w:rsidRDefault="004D4694" w:rsidP="004D4694">
      <w:pPr>
        <w:tabs>
          <w:tab w:val="left" w:pos="567"/>
        </w:tabs>
        <w:jc w:val="both"/>
      </w:pPr>
      <w:r w:rsidRPr="00C237DB">
        <w:t>NODOD:</w:t>
      </w:r>
      <w:r w:rsidRPr="00C237DB">
        <w:tab/>
      </w:r>
      <w:r w:rsidRPr="00C237DB">
        <w:tab/>
      </w:r>
      <w:r w:rsidRPr="00C237DB">
        <w:tab/>
      </w:r>
      <w:r w:rsidRPr="00C237DB">
        <w:tab/>
      </w:r>
      <w:r w:rsidRPr="00C237DB">
        <w:tab/>
      </w:r>
      <w:r w:rsidRPr="00C237DB">
        <w:tab/>
      </w:r>
      <w:r w:rsidRPr="00C237DB">
        <w:tab/>
      </w:r>
      <w:r w:rsidRPr="00C237DB">
        <w:tab/>
      </w:r>
      <w:r w:rsidRPr="00C237DB">
        <w:tab/>
        <w:t>PIEŅEM:</w:t>
      </w:r>
    </w:p>
    <w:p w14:paraId="32E06EE9" w14:textId="77777777" w:rsidR="004D4694" w:rsidRPr="00C237DB" w:rsidRDefault="004D4694" w:rsidP="004D4694">
      <w:pPr>
        <w:tabs>
          <w:tab w:val="left" w:pos="567"/>
        </w:tabs>
        <w:jc w:val="both"/>
      </w:pPr>
    </w:p>
    <w:p w14:paraId="670BB742" w14:textId="77777777" w:rsidR="004D4694" w:rsidRPr="00C237DB" w:rsidRDefault="004D4694" w:rsidP="004D4694">
      <w:pPr>
        <w:tabs>
          <w:tab w:val="left" w:pos="567"/>
        </w:tabs>
        <w:jc w:val="both"/>
      </w:pPr>
      <w:proofErr w:type="spellStart"/>
      <w:r w:rsidRPr="00C237DB">
        <w:t>Nomnieks</w:t>
      </w:r>
      <w:proofErr w:type="spellEnd"/>
      <w:r w:rsidRPr="00C237DB">
        <w:t>:</w:t>
      </w:r>
      <w:r w:rsidRPr="00C237DB">
        <w:tab/>
      </w:r>
      <w:r w:rsidRPr="00C237DB">
        <w:tab/>
      </w:r>
      <w:r w:rsidRPr="00C237DB">
        <w:tab/>
      </w:r>
      <w:r w:rsidRPr="00C237DB">
        <w:tab/>
      </w:r>
      <w:r w:rsidRPr="00C237DB">
        <w:tab/>
      </w:r>
      <w:r w:rsidRPr="00C237DB">
        <w:tab/>
      </w:r>
      <w:proofErr w:type="spellStart"/>
      <w:r w:rsidRPr="00C237DB">
        <w:t>Iznomātājs</w:t>
      </w:r>
      <w:proofErr w:type="spellEnd"/>
      <w:r w:rsidRPr="00C237DB">
        <w:t>:</w:t>
      </w:r>
    </w:p>
    <w:p w14:paraId="0CBC4E72" w14:textId="02D606C4" w:rsidR="001E608D" w:rsidRDefault="004D4694" w:rsidP="00690A9C">
      <w:pPr>
        <w:tabs>
          <w:tab w:val="left" w:pos="4253"/>
        </w:tabs>
      </w:pPr>
      <w:r w:rsidRPr="00C237DB">
        <w:t>___________</w:t>
      </w:r>
      <w:r w:rsidRPr="00440AD8">
        <w:t>____</w:t>
      </w:r>
      <w:r w:rsidRPr="00440AD8">
        <w:tab/>
      </w:r>
      <w:r w:rsidRPr="00440AD8">
        <w:tab/>
      </w:r>
      <w:r w:rsidRPr="00440AD8">
        <w:tab/>
      </w:r>
      <w:r w:rsidR="00690A9C">
        <w:t xml:space="preserve">                    </w:t>
      </w:r>
      <w:r w:rsidRPr="00440AD8">
        <w:t>_____________</w:t>
      </w:r>
    </w:p>
    <w:sectPr w:rsidR="001E608D" w:rsidSect="000B7E84">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4E20" w14:textId="77777777" w:rsidR="007301BF" w:rsidRDefault="007301BF">
      <w:r>
        <w:separator/>
      </w:r>
    </w:p>
  </w:endnote>
  <w:endnote w:type="continuationSeparator" w:id="0">
    <w:p w14:paraId="048FE896" w14:textId="77777777" w:rsidR="007301BF" w:rsidRDefault="0073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2954" w14:textId="77777777" w:rsidR="00CB23B4" w:rsidRDefault="00231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15C66" w14:textId="77777777" w:rsidR="00CB23B4" w:rsidRDefault="00730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A20C" w14:textId="77777777" w:rsidR="00CB23B4" w:rsidRDefault="00231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2AF">
      <w:rPr>
        <w:rStyle w:val="PageNumber"/>
        <w:noProof/>
      </w:rPr>
      <w:t>5</w:t>
    </w:r>
    <w:r>
      <w:rPr>
        <w:rStyle w:val="PageNumber"/>
      </w:rPr>
      <w:fldChar w:fldCharType="end"/>
    </w:r>
  </w:p>
  <w:p w14:paraId="27B97170" w14:textId="77777777" w:rsidR="00CB23B4" w:rsidRDefault="007301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FE072" w14:textId="77777777" w:rsidR="007301BF" w:rsidRDefault="007301BF">
      <w:r>
        <w:separator/>
      </w:r>
    </w:p>
  </w:footnote>
  <w:footnote w:type="continuationSeparator" w:id="0">
    <w:p w14:paraId="70BCF9D2" w14:textId="77777777" w:rsidR="007301BF" w:rsidRDefault="0073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54665"/>
    <w:multiLevelType w:val="hybridMultilevel"/>
    <w:tmpl w:val="62E42D56"/>
    <w:lvl w:ilvl="0" w:tplc="83A840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1FE3E4B"/>
    <w:multiLevelType w:val="hybridMultilevel"/>
    <w:tmpl w:val="62E42D56"/>
    <w:lvl w:ilvl="0" w:tplc="83A840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F716B40"/>
    <w:multiLevelType w:val="hybridMultilevel"/>
    <w:tmpl w:val="62E42D56"/>
    <w:lvl w:ilvl="0" w:tplc="83A840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5A6230A9"/>
    <w:multiLevelType w:val="multilevel"/>
    <w:tmpl w:val="3E5CE382"/>
    <w:lvl w:ilvl="0">
      <w:start w:val="1"/>
      <w:numFmt w:val="decimal"/>
      <w:lvlText w:val="%1."/>
      <w:lvlJc w:val="left"/>
      <w:pPr>
        <w:ind w:left="720" w:hanging="360"/>
      </w:pPr>
      <w:rPr>
        <w:rFonts w:cs="Times New Roman" w:hint="default"/>
        <w:b/>
      </w:rPr>
    </w:lvl>
    <w:lvl w:ilvl="1">
      <w:start w:val="1"/>
      <w:numFmt w:val="decimal"/>
      <w:isLgl/>
      <w:lvlText w:val="%1.%2."/>
      <w:lvlJc w:val="left"/>
      <w:pPr>
        <w:ind w:left="510" w:hanging="510"/>
      </w:pPr>
      <w:rPr>
        <w:rFonts w:cs="Times New Roman" w:hint="default"/>
        <w:b w:val="0"/>
        <w:vertAlign w:val="baseline"/>
      </w:rPr>
    </w:lvl>
    <w:lvl w:ilvl="2">
      <w:start w:val="1"/>
      <w:numFmt w:val="decimal"/>
      <w:isLgl/>
      <w:lvlText w:val="%1.%2.%3."/>
      <w:lvlJc w:val="left"/>
      <w:pPr>
        <w:ind w:left="1191" w:hanging="624"/>
      </w:pPr>
      <w:rPr>
        <w:rFonts w:cs="Times New Roman" w:hint="default"/>
        <w:b w:val="0"/>
        <w:vertAlign w:val="base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9A"/>
    <w:rsid w:val="000441E5"/>
    <w:rsid w:val="001E219F"/>
    <w:rsid w:val="002317BF"/>
    <w:rsid w:val="0025046F"/>
    <w:rsid w:val="0028325A"/>
    <w:rsid w:val="0029095E"/>
    <w:rsid w:val="002B2993"/>
    <w:rsid w:val="002C5BF1"/>
    <w:rsid w:val="002E1B1D"/>
    <w:rsid w:val="00394236"/>
    <w:rsid w:val="003D5893"/>
    <w:rsid w:val="004C3C85"/>
    <w:rsid w:val="004D4694"/>
    <w:rsid w:val="004E5253"/>
    <w:rsid w:val="00552171"/>
    <w:rsid w:val="00556619"/>
    <w:rsid w:val="006752AF"/>
    <w:rsid w:val="00682BCE"/>
    <w:rsid w:val="00690A9C"/>
    <w:rsid w:val="00710AB5"/>
    <w:rsid w:val="007301BF"/>
    <w:rsid w:val="00746EC9"/>
    <w:rsid w:val="00793C28"/>
    <w:rsid w:val="008028C9"/>
    <w:rsid w:val="0083613F"/>
    <w:rsid w:val="008E7827"/>
    <w:rsid w:val="00944C92"/>
    <w:rsid w:val="009B190A"/>
    <w:rsid w:val="009E4F38"/>
    <w:rsid w:val="00A107E5"/>
    <w:rsid w:val="00AB1AFE"/>
    <w:rsid w:val="00B83BE5"/>
    <w:rsid w:val="00C237DB"/>
    <w:rsid w:val="00C42D01"/>
    <w:rsid w:val="00D4722A"/>
    <w:rsid w:val="00ED4B9A"/>
    <w:rsid w:val="00EE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C1A4"/>
  <w15:chartTrackingRefBased/>
  <w15:docId w15:val="{B2E6223B-2E4B-469F-A986-44F0E5E3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9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4B9A"/>
    <w:pPr>
      <w:jc w:val="center"/>
    </w:pPr>
    <w:rPr>
      <w:b/>
      <w:sz w:val="28"/>
      <w:szCs w:val="20"/>
      <w:lang w:val="lv-LV"/>
    </w:rPr>
  </w:style>
  <w:style w:type="character" w:customStyle="1" w:styleId="TitleChar">
    <w:name w:val="Title Char"/>
    <w:basedOn w:val="DefaultParagraphFont"/>
    <w:link w:val="Title"/>
    <w:rsid w:val="00ED4B9A"/>
    <w:rPr>
      <w:rFonts w:ascii="Times New Roman" w:eastAsia="Times New Roman" w:hAnsi="Times New Roman" w:cs="Times New Roman"/>
      <w:b/>
      <w:sz w:val="28"/>
      <w:szCs w:val="20"/>
      <w:lang w:val="lv-LV"/>
    </w:rPr>
  </w:style>
  <w:style w:type="character" w:styleId="PageNumber">
    <w:name w:val="page number"/>
    <w:rsid w:val="00ED4B9A"/>
    <w:rPr>
      <w:rFonts w:cs="Times New Roman"/>
    </w:rPr>
  </w:style>
  <w:style w:type="paragraph" w:styleId="Footer">
    <w:name w:val="footer"/>
    <w:basedOn w:val="Normal"/>
    <w:link w:val="FooterChar"/>
    <w:rsid w:val="00ED4B9A"/>
    <w:pPr>
      <w:tabs>
        <w:tab w:val="center" w:pos="4153"/>
        <w:tab w:val="right" w:pos="8306"/>
      </w:tabs>
    </w:pPr>
  </w:style>
  <w:style w:type="character" w:customStyle="1" w:styleId="FooterChar">
    <w:name w:val="Footer Char"/>
    <w:basedOn w:val="DefaultParagraphFont"/>
    <w:link w:val="Footer"/>
    <w:rsid w:val="00ED4B9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E7827"/>
    <w:rPr>
      <w:sz w:val="16"/>
      <w:szCs w:val="16"/>
    </w:rPr>
  </w:style>
  <w:style w:type="paragraph" w:styleId="CommentText">
    <w:name w:val="annotation text"/>
    <w:basedOn w:val="Normal"/>
    <w:link w:val="CommentTextChar"/>
    <w:uiPriority w:val="99"/>
    <w:semiHidden/>
    <w:unhideWhenUsed/>
    <w:rsid w:val="008E7827"/>
    <w:rPr>
      <w:sz w:val="20"/>
      <w:szCs w:val="20"/>
    </w:rPr>
  </w:style>
  <w:style w:type="character" w:customStyle="1" w:styleId="CommentTextChar">
    <w:name w:val="Comment Text Char"/>
    <w:basedOn w:val="DefaultParagraphFont"/>
    <w:link w:val="CommentText"/>
    <w:uiPriority w:val="99"/>
    <w:semiHidden/>
    <w:rsid w:val="008E782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E7827"/>
    <w:rPr>
      <w:b/>
      <w:bCs/>
    </w:rPr>
  </w:style>
  <w:style w:type="character" w:customStyle="1" w:styleId="CommentSubjectChar">
    <w:name w:val="Comment Subject Char"/>
    <w:basedOn w:val="CommentTextChar"/>
    <w:link w:val="CommentSubject"/>
    <w:uiPriority w:val="99"/>
    <w:semiHidden/>
    <w:rsid w:val="008E7827"/>
    <w:rPr>
      <w:rFonts w:ascii="Times New Roman" w:eastAsia="Times New Roman" w:hAnsi="Times New Roman" w:cs="Times New Roman"/>
      <w:b/>
      <w:bCs/>
      <w:sz w:val="20"/>
      <w:szCs w:val="20"/>
      <w:lang w:val="en-GB"/>
    </w:rPr>
  </w:style>
  <w:style w:type="paragraph" w:styleId="Revision">
    <w:name w:val="Revision"/>
    <w:hidden/>
    <w:uiPriority w:val="99"/>
    <w:semiHidden/>
    <w:rsid w:val="008E7827"/>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E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27"/>
    <w:rPr>
      <w:rFonts w:ascii="Segoe UI" w:eastAsia="Times New Roman" w:hAnsi="Segoe UI" w:cs="Segoe UI"/>
      <w:sz w:val="18"/>
      <w:szCs w:val="18"/>
      <w:lang w:val="en-GB"/>
    </w:rPr>
  </w:style>
  <w:style w:type="paragraph" w:styleId="ListParagraph">
    <w:name w:val="List Paragraph"/>
    <w:basedOn w:val="Normal"/>
    <w:uiPriority w:val="34"/>
    <w:qFormat/>
    <w:rsid w:val="009E4F38"/>
    <w:pPr>
      <w:ind w:left="720"/>
      <w:contextualSpacing/>
    </w:pPr>
  </w:style>
  <w:style w:type="character" w:styleId="Hyperlink">
    <w:name w:val="Hyperlink"/>
    <w:basedOn w:val="DefaultParagraphFont"/>
    <w:uiPriority w:val="99"/>
    <w:unhideWhenUsed/>
    <w:rsid w:val="004D4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163622663" TargetMode="External"/><Relationship Id="rId3" Type="http://schemas.openxmlformats.org/officeDocument/2006/relationships/settings" Target="settings.xml"/><Relationship Id="rId7" Type="http://schemas.openxmlformats.org/officeDocument/2006/relationships/hyperlink" Target="mailto:2201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6886</Words>
  <Characters>3926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2024-04-04T07:31:00Z</dcterms:created>
  <dcterms:modified xsi:type="dcterms:W3CDTF">2024-04-04T08:36:00Z</dcterms:modified>
</cp:coreProperties>
</file>